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98" w:rsidRDefault="00E31198" w:rsidP="00E31198">
      <w:pPr>
        <w:tabs>
          <w:tab w:val="left" w:pos="-284"/>
          <w:tab w:val="left" w:pos="10773"/>
        </w:tabs>
        <w:ind w:right="-1" w:firstLine="0"/>
        <w:rPr>
          <w:bCs/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bCs/>
          <w:sz w:val="32"/>
          <w:szCs w:val="32"/>
        </w:rPr>
        <w:t xml:space="preserve">                                                    НФОРМАЦИОННЫЙ БЮЛЛЕТЕНЬ</w:t>
      </w:r>
    </w:p>
    <w:p w:rsidR="00E31198" w:rsidRDefault="00E31198" w:rsidP="00E31198">
      <w:pPr>
        <w:tabs>
          <w:tab w:val="left" w:pos="-284"/>
          <w:tab w:val="left" w:pos="142"/>
          <w:tab w:val="left" w:pos="10773"/>
        </w:tabs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E31198" w:rsidRDefault="00E31198" w:rsidP="00E31198">
      <w:pPr>
        <w:tabs>
          <w:tab w:val="left" w:pos="-284"/>
          <w:tab w:val="left" w:pos="142"/>
          <w:tab w:val="left" w:pos="10773"/>
        </w:tabs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E31198" w:rsidRDefault="00E31198" w:rsidP="00E31198">
      <w:pPr>
        <w:tabs>
          <w:tab w:val="left" w:pos="-284"/>
          <w:tab w:val="left" w:pos="142"/>
          <w:tab w:val="left" w:pos="10773"/>
        </w:tabs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E31198" w:rsidRDefault="00E31198" w:rsidP="00E31198">
      <w:pPr>
        <w:tabs>
          <w:tab w:val="left" w:pos="-284"/>
          <w:tab w:val="left" w:pos="142"/>
          <w:tab w:val="left" w:pos="10773"/>
        </w:tabs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E31198" w:rsidRDefault="00E31198" w:rsidP="00E31198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>19.12..2023                                                                                                                       № 26</w:t>
      </w:r>
    </w:p>
    <w:p w:rsidR="005C0A86" w:rsidRDefault="005C0A86"/>
    <w:p w:rsidR="00E31198" w:rsidRPr="00931D41" w:rsidRDefault="00E31198" w:rsidP="00E31198">
      <w:pPr>
        <w:pStyle w:val="a3"/>
        <w:jc w:val="center"/>
        <w:rPr>
          <w:sz w:val="28"/>
          <w:szCs w:val="28"/>
        </w:rPr>
      </w:pPr>
      <w:r w:rsidRPr="00931D41">
        <w:rPr>
          <w:sz w:val="28"/>
          <w:szCs w:val="28"/>
        </w:rPr>
        <w:t>АДМИНИСТРАЦИЯ БОЛЬШЕМАРЕСЕВСКОГО СЕЛЬСКОГО ПОСЕЛЕНИЯ ЧАМЗИНСКОГО МУНИЦИПАЛЬНОГО РАЙОНА</w:t>
      </w:r>
    </w:p>
    <w:p w:rsidR="00E31198" w:rsidRPr="00931D41" w:rsidRDefault="00E31198" w:rsidP="00E31198">
      <w:pPr>
        <w:pStyle w:val="a3"/>
        <w:jc w:val="center"/>
        <w:rPr>
          <w:sz w:val="28"/>
          <w:szCs w:val="28"/>
        </w:rPr>
      </w:pPr>
      <w:r w:rsidRPr="00931D41">
        <w:rPr>
          <w:sz w:val="28"/>
          <w:szCs w:val="28"/>
        </w:rPr>
        <w:t>РЕСПУБЛИКИ МОРДОВИЯ</w:t>
      </w:r>
    </w:p>
    <w:p w:rsidR="00E31198" w:rsidRPr="009C1494" w:rsidRDefault="00E31198" w:rsidP="00E31198">
      <w:pPr>
        <w:pStyle w:val="a4"/>
        <w:spacing w:after="0"/>
        <w:jc w:val="center"/>
        <w:rPr>
          <w:sz w:val="28"/>
          <w:szCs w:val="28"/>
        </w:rPr>
      </w:pPr>
      <w:r w:rsidRPr="009C1494">
        <w:rPr>
          <w:b/>
          <w:bCs/>
          <w:color w:val="000000"/>
          <w:sz w:val="28"/>
          <w:szCs w:val="28"/>
        </w:rPr>
        <w:t>ПОСТАНОВЛЕНИЕ</w:t>
      </w:r>
    </w:p>
    <w:p w:rsidR="00E31198" w:rsidRPr="009C1494" w:rsidRDefault="00E31198" w:rsidP="00E31198">
      <w:pPr>
        <w:pStyle w:val="a4"/>
        <w:spacing w:after="0"/>
        <w:rPr>
          <w:sz w:val="28"/>
          <w:szCs w:val="28"/>
        </w:rPr>
      </w:pPr>
      <w:r w:rsidRPr="009C149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11.12.</w:t>
      </w:r>
      <w:r w:rsidRPr="009C14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</w:t>
      </w:r>
      <w:r w:rsidRPr="009C1494">
        <w:rPr>
          <w:color w:val="000000"/>
          <w:sz w:val="28"/>
          <w:szCs w:val="28"/>
        </w:rPr>
        <w:t xml:space="preserve">г.                                       </w:t>
      </w:r>
      <w:r>
        <w:rPr>
          <w:color w:val="000000"/>
          <w:sz w:val="28"/>
          <w:szCs w:val="28"/>
        </w:rPr>
        <w:t xml:space="preserve">                                     № 56</w:t>
      </w:r>
    </w:p>
    <w:p w:rsidR="00E31198" w:rsidRDefault="00E31198" w:rsidP="00E31198">
      <w:pPr>
        <w:pStyle w:val="a4"/>
        <w:spacing w:after="0"/>
        <w:jc w:val="center"/>
        <w:rPr>
          <w:sz w:val="28"/>
          <w:szCs w:val="28"/>
          <w:shd w:val="clear" w:color="auto" w:fill="FFFFFF"/>
        </w:rPr>
      </w:pPr>
      <w:r w:rsidRPr="009C1494">
        <w:rPr>
          <w:shd w:val="clear" w:color="auto" w:fill="FFFFFF"/>
        </w:rPr>
        <w:t>с</w:t>
      </w:r>
      <w:proofErr w:type="gramStart"/>
      <w:r w:rsidRPr="009C1494">
        <w:rPr>
          <w:shd w:val="clear" w:color="auto" w:fill="FFFFFF"/>
        </w:rPr>
        <w:t>.</w:t>
      </w:r>
      <w:r w:rsidRPr="00306123">
        <w:rPr>
          <w:sz w:val="28"/>
          <w:szCs w:val="28"/>
          <w:shd w:val="clear" w:color="auto" w:fill="FFFFFF"/>
        </w:rPr>
        <w:t>Б</w:t>
      </w:r>
      <w:proofErr w:type="gramEnd"/>
      <w:r w:rsidRPr="00306123">
        <w:rPr>
          <w:sz w:val="28"/>
          <w:szCs w:val="28"/>
          <w:shd w:val="clear" w:color="auto" w:fill="FFFFFF"/>
        </w:rPr>
        <w:t xml:space="preserve">ольшое </w:t>
      </w:r>
      <w:proofErr w:type="spellStart"/>
      <w:r w:rsidRPr="00306123">
        <w:rPr>
          <w:sz w:val="28"/>
          <w:szCs w:val="28"/>
          <w:shd w:val="clear" w:color="auto" w:fill="FFFFFF"/>
        </w:rPr>
        <w:t>Маресево</w:t>
      </w:r>
      <w:proofErr w:type="spellEnd"/>
    </w:p>
    <w:p w:rsidR="00E31198" w:rsidRDefault="00E31198" w:rsidP="00E31198">
      <w:pPr>
        <w:pStyle w:val="a4"/>
        <w:spacing w:after="0"/>
        <w:jc w:val="center"/>
        <w:rPr>
          <w:sz w:val="28"/>
          <w:szCs w:val="28"/>
          <w:shd w:val="clear" w:color="auto" w:fill="FFFFFF"/>
        </w:rPr>
      </w:pPr>
    </w:p>
    <w:p w:rsidR="00E31198" w:rsidRDefault="00E31198" w:rsidP="00E311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E2F4B">
        <w:rPr>
          <w:rFonts w:ascii="Times New Roman" w:hAnsi="Times New Roman" w:cs="Times New Roman"/>
          <w:b/>
          <w:sz w:val="28"/>
          <w:szCs w:val="28"/>
        </w:rPr>
        <w:t xml:space="preserve">«Профилактика экстремизма и терроризма в </w:t>
      </w:r>
      <w:proofErr w:type="spellStart"/>
      <w:r w:rsidRPr="008E2F4B">
        <w:rPr>
          <w:rFonts w:ascii="Times New Roman" w:hAnsi="Times New Roman" w:cs="Times New Roman"/>
          <w:b/>
          <w:sz w:val="28"/>
          <w:szCs w:val="28"/>
        </w:rPr>
        <w:t>Большемаресевском</w:t>
      </w:r>
      <w:proofErr w:type="spellEnd"/>
      <w:r w:rsidRPr="008E2F4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b/>
          <w:sz w:val="28"/>
          <w:szCs w:val="28"/>
        </w:rPr>
        <w:t xml:space="preserve">на 2019-2022гг.» утверждённую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08.10.2019 №77</w:t>
      </w:r>
    </w:p>
    <w:p w:rsidR="00E31198" w:rsidRDefault="00E31198" w:rsidP="00E31198">
      <w:pPr>
        <w:pStyle w:val="a3"/>
        <w:jc w:val="both"/>
        <w:rPr>
          <w:sz w:val="28"/>
          <w:szCs w:val="28"/>
        </w:rPr>
      </w:pPr>
    </w:p>
    <w:p w:rsidR="00E31198" w:rsidRDefault="00E31198" w:rsidP="00E31198">
      <w:pPr>
        <w:pStyle w:val="a3"/>
        <w:jc w:val="both"/>
        <w:rPr>
          <w:sz w:val="28"/>
          <w:szCs w:val="28"/>
        </w:rPr>
      </w:pPr>
      <w:proofErr w:type="gramStart"/>
      <w:r w:rsidRPr="00306123">
        <w:rPr>
          <w:color w:val="000000"/>
          <w:sz w:val="28"/>
          <w:szCs w:val="28"/>
        </w:rPr>
        <w:t xml:space="preserve">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Уставом </w:t>
      </w:r>
      <w:proofErr w:type="spellStart"/>
      <w:r w:rsidRPr="00306123">
        <w:rPr>
          <w:sz w:val="28"/>
          <w:szCs w:val="28"/>
        </w:rPr>
        <w:t>Большемаресевского</w:t>
      </w:r>
      <w:proofErr w:type="spellEnd"/>
      <w:r w:rsidRPr="00306123">
        <w:rPr>
          <w:sz w:val="28"/>
          <w:szCs w:val="28"/>
        </w:rPr>
        <w:t xml:space="preserve"> </w:t>
      </w:r>
      <w:r w:rsidRPr="00306123">
        <w:rPr>
          <w:color w:val="000000"/>
          <w:sz w:val="28"/>
          <w:szCs w:val="28"/>
        </w:rPr>
        <w:t>сельского поселения»,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 (или) ликвидации последствий проявления терроризма</w:t>
      </w:r>
      <w:proofErr w:type="gramEnd"/>
      <w:r w:rsidRPr="00306123">
        <w:rPr>
          <w:color w:val="000000"/>
          <w:sz w:val="28"/>
          <w:szCs w:val="28"/>
        </w:rPr>
        <w:t xml:space="preserve"> и экстремизма на территории </w:t>
      </w:r>
      <w:proofErr w:type="spellStart"/>
      <w:r w:rsidRPr="00306123">
        <w:rPr>
          <w:sz w:val="28"/>
          <w:szCs w:val="28"/>
        </w:rPr>
        <w:t>Большемаресевского</w:t>
      </w:r>
      <w:proofErr w:type="spellEnd"/>
      <w:r w:rsidRPr="00306123">
        <w:rPr>
          <w:color w:val="000000"/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E31198" w:rsidRDefault="00E31198" w:rsidP="00E311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0612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остановляю: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691C3D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Pr="008E2F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7900404"/>
      <w:r w:rsidRPr="008E2F4B">
        <w:rPr>
          <w:rFonts w:ascii="Times New Roman" w:hAnsi="Times New Roman" w:cs="Times New Roman"/>
          <w:sz w:val="28"/>
          <w:szCs w:val="28"/>
        </w:rPr>
        <w:t xml:space="preserve">«Профилактика экстремизма и терроризма </w:t>
      </w:r>
      <w:r w:rsidRPr="008E2F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691C3D">
        <w:rPr>
          <w:rFonts w:ascii="Times New Roman" w:hAnsi="Times New Roman" w:cs="Times New Roman"/>
          <w:bCs/>
          <w:sz w:val="28"/>
          <w:szCs w:val="28"/>
        </w:rPr>
        <w:t>Большемаресевском</w:t>
      </w:r>
      <w:proofErr w:type="spellEnd"/>
      <w:r w:rsidRPr="00691C3D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на 2019-202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91C3D">
        <w:rPr>
          <w:rFonts w:ascii="Times New Roman" w:hAnsi="Times New Roman" w:cs="Times New Roman"/>
          <w:bCs/>
          <w:sz w:val="28"/>
          <w:szCs w:val="28"/>
        </w:rPr>
        <w:t xml:space="preserve"> гг.»</w:t>
      </w:r>
      <w:bookmarkEnd w:id="0"/>
      <w:r w:rsidRPr="00691C3D">
        <w:rPr>
          <w:rFonts w:ascii="Times New Roman" w:hAnsi="Times New Roman" w:cs="Times New Roman"/>
          <w:bCs/>
          <w:sz w:val="28"/>
          <w:szCs w:val="28"/>
        </w:rPr>
        <w:t xml:space="preserve">, утверждённую постановлением администрации </w:t>
      </w:r>
      <w:proofErr w:type="spellStart"/>
      <w:r w:rsidRPr="00691C3D">
        <w:rPr>
          <w:rFonts w:ascii="Times New Roman" w:hAnsi="Times New Roman" w:cs="Times New Roman"/>
          <w:bCs/>
          <w:sz w:val="28"/>
          <w:szCs w:val="28"/>
        </w:rPr>
        <w:t>Большемаресевского</w:t>
      </w:r>
      <w:proofErr w:type="spellEnd"/>
      <w:r w:rsidRPr="00691C3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bookmarkStart w:id="1" w:name="_Hlk67900350"/>
      <w:r>
        <w:rPr>
          <w:rFonts w:ascii="Times New Roman" w:hAnsi="Times New Roman" w:cs="Times New Roman"/>
          <w:bCs/>
          <w:sz w:val="28"/>
          <w:szCs w:val="28"/>
        </w:rPr>
        <w:t>08.10.2019 №77</w:t>
      </w:r>
      <w:r w:rsidRPr="00691C3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Pr="0069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</w:t>
      </w:r>
      <w:r w:rsidRPr="00691C3D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1.1.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Наименование муниципальной программы изложить в новой редакции:</w:t>
      </w:r>
      <w:r w:rsidRPr="00AB6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C3D">
        <w:rPr>
          <w:rFonts w:ascii="Times New Roman" w:hAnsi="Times New Roman" w:cs="Times New Roman"/>
          <w:bCs/>
          <w:sz w:val="28"/>
          <w:szCs w:val="28"/>
        </w:rPr>
        <w:t>«</w:t>
      </w:r>
      <w:r w:rsidRPr="008E2F4B">
        <w:rPr>
          <w:rFonts w:ascii="Times New Roman" w:hAnsi="Times New Roman" w:cs="Times New Roman"/>
          <w:sz w:val="28"/>
          <w:szCs w:val="28"/>
        </w:rPr>
        <w:t xml:space="preserve">«Профилактика экстремизма и терроризма </w:t>
      </w:r>
      <w:r w:rsidRPr="00691C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691C3D">
        <w:rPr>
          <w:rFonts w:ascii="Times New Roman" w:hAnsi="Times New Roman" w:cs="Times New Roman"/>
          <w:bCs/>
          <w:sz w:val="28"/>
          <w:szCs w:val="28"/>
        </w:rPr>
        <w:t>Большемаресевском</w:t>
      </w:r>
      <w:proofErr w:type="spellEnd"/>
      <w:r w:rsidRPr="00691C3D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1.2. </w:t>
      </w:r>
      <w:r w:rsidRPr="00691C3D">
        <w:rPr>
          <w:rFonts w:ascii="Times New Roman" w:hAnsi="Times New Roman" w:cs="Times New Roman"/>
          <w:bCs/>
          <w:sz w:val="28"/>
          <w:szCs w:val="28"/>
        </w:rPr>
        <w:t>В паспорте муниципальной программы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«Этапы и сроки реализации программы» изложить в следующей редакции:</w:t>
      </w:r>
    </w:p>
    <w:p w:rsidR="00E31198" w:rsidRPr="00576D91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 w:rsidRPr="00576D91">
        <w:rPr>
          <w:rFonts w:ascii="Times New Roman" w:hAnsi="Times New Roman" w:cs="Times New Roman"/>
          <w:bCs/>
          <w:sz w:val="28"/>
          <w:szCs w:val="28"/>
        </w:rPr>
        <w:t>«</w:t>
      </w:r>
      <w:r w:rsidRPr="00576D91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6D91">
        <w:rPr>
          <w:rFonts w:ascii="Times New Roman" w:hAnsi="Times New Roman" w:cs="Times New Roman"/>
          <w:sz w:val="28"/>
          <w:szCs w:val="28"/>
        </w:rPr>
        <w:t xml:space="preserve"> лет (с 2019 - 202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D91">
        <w:rPr>
          <w:rFonts w:ascii="Times New Roman" w:hAnsi="Times New Roman" w:cs="Times New Roman"/>
          <w:sz w:val="28"/>
          <w:szCs w:val="28"/>
        </w:rPr>
        <w:t xml:space="preserve"> годы) в один </w:t>
      </w:r>
      <w:r w:rsidRPr="00576D91">
        <w:rPr>
          <w:rFonts w:ascii="Times New Roman" w:hAnsi="Times New Roman" w:cs="Times New Roman"/>
          <w:sz w:val="28"/>
          <w:szCs w:val="28"/>
        </w:rPr>
        <w:lastRenderedPageBreak/>
        <w:t>этап, обеспечивающий непрерывность решения поставленных задач</w:t>
      </w:r>
      <w:proofErr w:type="gramStart"/>
      <w:r w:rsidRPr="00576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31198" w:rsidRDefault="00E31198" w:rsidP="00E31198">
      <w:pPr>
        <w:suppressAutoHyphens/>
        <w:ind w:left="568"/>
        <w:rPr>
          <w:rFonts w:ascii="Times New Roman" w:hAnsi="Times New Roman" w:cs="Times New Roman"/>
          <w:sz w:val="28"/>
          <w:szCs w:val="28"/>
        </w:rPr>
      </w:pPr>
      <w:r w:rsidRPr="00C30704">
        <w:rPr>
          <w:rFonts w:ascii="Times New Roman" w:hAnsi="Times New Roman" w:cs="Times New Roman"/>
          <w:sz w:val="28"/>
          <w:szCs w:val="28"/>
        </w:rPr>
        <w:t>2.</w:t>
      </w:r>
      <w:r w:rsidRPr="00C30704">
        <w:rPr>
          <w:rFonts w:ascii="Times New Roman" w:hAnsi="Times New Roman" w:cs="Times New Roman"/>
        </w:rPr>
        <w:t xml:space="preserve"> </w:t>
      </w:r>
      <w:r w:rsidRPr="00C30704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после дня его официального опубликования в Информационном бюллетене </w:t>
      </w:r>
      <w:proofErr w:type="spellStart"/>
      <w:r w:rsidRPr="00C30704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C3070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31198" w:rsidRPr="00C30704" w:rsidRDefault="00E31198" w:rsidP="00E31198">
      <w:pPr>
        <w:suppressAutoHyphens/>
        <w:ind w:left="568"/>
        <w:rPr>
          <w:rFonts w:ascii="Times New Roman" w:hAnsi="Times New Roman" w:cs="Times New Roman"/>
          <w:sz w:val="28"/>
          <w:szCs w:val="28"/>
        </w:rPr>
      </w:pPr>
    </w:p>
    <w:p w:rsidR="00E31198" w:rsidRPr="002B43F5" w:rsidRDefault="00E31198" w:rsidP="00E31198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2B43F5">
        <w:rPr>
          <w:sz w:val="28"/>
          <w:szCs w:val="28"/>
        </w:rPr>
        <w:t>Г</w:t>
      </w:r>
      <w:proofErr w:type="gramEnd"/>
      <w:r w:rsidRPr="002B43F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 w:rsidRPr="002B43F5">
        <w:rPr>
          <w:sz w:val="28"/>
          <w:szCs w:val="28"/>
        </w:rPr>
        <w:t xml:space="preserve"> </w:t>
      </w:r>
    </w:p>
    <w:p w:rsidR="00E31198" w:rsidRDefault="00E31198" w:rsidP="00E31198">
      <w:pPr>
        <w:pStyle w:val="a3"/>
        <w:rPr>
          <w:sz w:val="28"/>
          <w:szCs w:val="28"/>
        </w:rPr>
      </w:pPr>
      <w:r w:rsidRPr="002B43F5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</w:t>
      </w:r>
      <w:r w:rsidRPr="002B43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О.Н.Куракина</w:t>
      </w:r>
    </w:p>
    <w:p w:rsidR="00E31198" w:rsidRDefault="00E31198" w:rsidP="00E31198">
      <w:pPr>
        <w:pStyle w:val="a3"/>
        <w:jc w:val="right"/>
        <w:rPr>
          <w:sz w:val="24"/>
          <w:szCs w:val="24"/>
        </w:rPr>
      </w:pPr>
    </w:p>
    <w:p w:rsidR="00E31198" w:rsidRPr="00931D41" w:rsidRDefault="00E31198" w:rsidP="00E31198">
      <w:pPr>
        <w:pStyle w:val="a3"/>
        <w:jc w:val="right"/>
        <w:rPr>
          <w:sz w:val="24"/>
          <w:szCs w:val="24"/>
        </w:rPr>
      </w:pPr>
      <w:r w:rsidRPr="00931D41">
        <w:rPr>
          <w:sz w:val="24"/>
          <w:szCs w:val="24"/>
        </w:rPr>
        <w:t>Приложение 1</w:t>
      </w:r>
    </w:p>
    <w:p w:rsidR="00E31198" w:rsidRPr="00931D41" w:rsidRDefault="00E31198" w:rsidP="00E31198">
      <w:pPr>
        <w:pStyle w:val="a3"/>
        <w:jc w:val="right"/>
        <w:rPr>
          <w:sz w:val="24"/>
          <w:szCs w:val="24"/>
        </w:rPr>
      </w:pPr>
      <w:r w:rsidRPr="00931D41">
        <w:rPr>
          <w:sz w:val="24"/>
          <w:szCs w:val="24"/>
        </w:rPr>
        <w:t>к постановлению № 56</w:t>
      </w:r>
    </w:p>
    <w:p w:rsidR="00E31198" w:rsidRPr="00931D41" w:rsidRDefault="00E31198" w:rsidP="00E31198">
      <w:pPr>
        <w:pStyle w:val="a3"/>
        <w:jc w:val="right"/>
        <w:rPr>
          <w:sz w:val="24"/>
          <w:szCs w:val="24"/>
        </w:rPr>
      </w:pPr>
      <w:r w:rsidRPr="00931D41">
        <w:rPr>
          <w:sz w:val="24"/>
          <w:szCs w:val="24"/>
        </w:rPr>
        <w:t>от 11.12.2023 г.</w:t>
      </w:r>
    </w:p>
    <w:p w:rsidR="00E31198" w:rsidRPr="00931D41" w:rsidRDefault="00E31198" w:rsidP="00E31198">
      <w:pPr>
        <w:pStyle w:val="a3"/>
        <w:jc w:val="right"/>
        <w:rPr>
          <w:sz w:val="24"/>
          <w:szCs w:val="24"/>
        </w:rPr>
      </w:pPr>
      <w:r w:rsidRPr="00931D41">
        <w:rPr>
          <w:sz w:val="24"/>
          <w:szCs w:val="24"/>
        </w:rPr>
        <w:t xml:space="preserve"> </w:t>
      </w:r>
      <w:proofErr w:type="spellStart"/>
      <w:r w:rsidRPr="00931D41">
        <w:rPr>
          <w:sz w:val="24"/>
          <w:szCs w:val="24"/>
        </w:rPr>
        <w:t>Большемаресевского</w:t>
      </w:r>
      <w:proofErr w:type="spellEnd"/>
    </w:p>
    <w:p w:rsidR="00E31198" w:rsidRDefault="00E31198" w:rsidP="00E31198">
      <w:pPr>
        <w:pStyle w:val="a3"/>
        <w:jc w:val="right"/>
      </w:pPr>
      <w:r w:rsidRPr="00931D41">
        <w:rPr>
          <w:sz w:val="24"/>
          <w:szCs w:val="24"/>
        </w:rPr>
        <w:t>сельского поселения</w:t>
      </w:r>
    </w:p>
    <w:p w:rsidR="00E31198" w:rsidRPr="009A78B7" w:rsidRDefault="00E31198" w:rsidP="00E31198">
      <w:pPr>
        <w:shd w:val="clear" w:color="auto" w:fill="FFFFFF"/>
        <w:spacing w:after="167" w:line="368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 </w:t>
      </w:r>
    </w:p>
    <w:p w:rsidR="00E31198" w:rsidRPr="00931D41" w:rsidRDefault="00E31198" w:rsidP="00E31198">
      <w:pPr>
        <w:pStyle w:val="a3"/>
        <w:jc w:val="center"/>
        <w:rPr>
          <w:sz w:val="24"/>
          <w:szCs w:val="24"/>
        </w:rPr>
      </w:pPr>
      <w:r w:rsidRPr="00931D41">
        <w:rPr>
          <w:sz w:val="24"/>
          <w:szCs w:val="24"/>
        </w:rPr>
        <w:t>ПРОГРАММА «ПРОФИЛАКТИКА ТЕРРОРИЗМА И ЭКСТРЕМИЗМА,</w:t>
      </w:r>
    </w:p>
    <w:p w:rsidR="00E31198" w:rsidRPr="00931D41" w:rsidRDefault="00E31198" w:rsidP="00E31198">
      <w:pPr>
        <w:pStyle w:val="a3"/>
        <w:jc w:val="center"/>
        <w:rPr>
          <w:sz w:val="24"/>
          <w:szCs w:val="24"/>
        </w:rPr>
      </w:pPr>
      <w:r w:rsidRPr="00931D41">
        <w:rPr>
          <w:sz w:val="24"/>
          <w:szCs w:val="24"/>
        </w:rPr>
        <w:t>В БОЛЬШЕМАРЕСЕВСКОМ СЕЛЬСКОМ ПОСЕЛЕНИИ"</w:t>
      </w:r>
    </w:p>
    <w:p w:rsidR="00E31198" w:rsidRDefault="00E31198" w:rsidP="00E31198">
      <w:pPr>
        <w:pStyle w:val="a3"/>
        <w:jc w:val="center"/>
        <w:rPr>
          <w:sz w:val="24"/>
          <w:szCs w:val="24"/>
        </w:rPr>
      </w:pPr>
    </w:p>
    <w:p w:rsidR="00E31198" w:rsidRDefault="00E31198" w:rsidP="00E311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931D41">
        <w:rPr>
          <w:sz w:val="24"/>
          <w:szCs w:val="24"/>
        </w:rPr>
        <w:t>Раздел I. Основные положения.</w:t>
      </w:r>
    </w:p>
    <w:p w:rsidR="00E31198" w:rsidRPr="00931D41" w:rsidRDefault="00E31198" w:rsidP="00E31198">
      <w:pPr>
        <w:pStyle w:val="a3"/>
        <w:jc w:val="both"/>
        <w:rPr>
          <w:sz w:val="24"/>
          <w:szCs w:val="24"/>
        </w:rPr>
      </w:pPr>
    </w:p>
    <w:p w:rsidR="00E31198" w:rsidRPr="00931D41" w:rsidRDefault="00E31198" w:rsidP="00E31198">
      <w:pPr>
        <w:pStyle w:val="a3"/>
        <w:jc w:val="both"/>
        <w:rPr>
          <w:color w:val="000000"/>
          <w:sz w:val="24"/>
          <w:szCs w:val="24"/>
        </w:rPr>
      </w:pPr>
      <w:proofErr w:type="gramStart"/>
      <w:r w:rsidRPr="00931D41">
        <w:rPr>
          <w:color w:val="000000"/>
          <w:sz w:val="24"/>
          <w:szCs w:val="24"/>
        </w:rPr>
        <w:t xml:space="preserve">Настоящая  программа разработана 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Уставом </w:t>
      </w:r>
      <w:proofErr w:type="spellStart"/>
      <w:r w:rsidRPr="00931D41">
        <w:rPr>
          <w:sz w:val="24"/>
          <w:szCs w:val="24"/>
        </w:rPr>
        <w:t>Большемаресевского</w:t>
      </w:r>
      <w:proofErr w:type="spellEnd"/>
      <w:r w:rsidRPr="00931D41">
        <w:rPr>
          <w:sz w:val="24"/>
          <w:szCs w:val="24"/>
        </w:rPr>
        <w:t xml:space="preserve"> </w:t>
      </w:r>
      <w:r w:rsidRPr="00931D41">
        <w:rPr>
          <w:color w:val="000000"/>
          <w:sz w:val="24"/>
          <w:szCs w:val="24"/>
        </w:rPr>
        <w:t>сельского поселения»,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</w:t>
      </w:r>
      <w:proofErr w:type="gramEnd"/>
      <w:r w:rsidRPr="00931D41">
        <w:rPr>
          <w:color w:val="000000"/>
          <w:sz w:val="24"/>
          <w:szCs w:val="24"/>
        </w:rPr>
        <w:t xml:space="preserve"> (или) ликвидации последствий проявления терроризма и экстремизма на территории </w:t>
      </w:r>
      <w:proofErr w:type="spellStart"/>
      <w:r w:rsidRPr="00931D41">
        <w:rPr>
          <w:sz w:val="24"/>
          <w:szCs w:val="24"/>
        </w:rPr>
        <w:t>Большемаресевского</w:t>
      </w:r>
      <w:proofErr w:type="spellEnd"/>
      <w:r w:rsidRPr="00931D41">
        <w:rPr>
          <w:color w:val="000000"/>
          <w:sz w:val="24"/>
          <w:szCs w:val="24"/>
        </w:rPr>
        <w:t xml:space="preserve"> сельского поселения.</w:t>
      </w:r>
    </w:p>
    <w:p w:rsidR="00E31198" w:rsidRPr="00A11F69" w:rsidRDefault="00E31198" w:rsidP="00E31198">
      <w:pPr>
        <w:pStyle w:val="a3"/>
        <w:jc w:val="center"/>
        <w:rPr>
          <w:sz w:val="24"/>
          <w:szCs w:val="24"/>
        </w:rPr>
      </w:pPr>
      <w:r w:rsidRPr="00A11F69">
        <w:rPr>
          <w:sz w:val="24"/>
          <w:szCs w:val="24"/>
          <w:bdr w:val="none" w:sz="0" w:space="0" w:color="auto" w:frame="1"/>
        </w:rPr>
        <w:t>ПАСПОРТ ПРОГРАММЫ «ПРОФИЛАКТИКА</w:t>
      </w:r>
    </w:p>
    <w:p w:rsidR="00E31198" w:rsidRDefault="00E31198" w:rsidP="00E31198">
      <w:pPr>
        <w:pStyle w:val="a3"/>
        <w:jc w:val="center"/>
        <w:rPr>
          <w:sz w:val="24"/>
          <w:szCs w:val="24"/>
        </w:rPr>
      </w:pPr>
      <w:r w:rsidRPr="00A11F69">
        <w:rPr>
          <w:sz w:val="24"/>
          <w:szCs w:val="24"/>
        </w:rPr>
        <w:t xml:space="preserve">ТЕРРОРИЗМА И ЭКСТРЕМИЗМА, В БОЛЬШЕМАРЕСЕВСКОМ </w:t>
      </w:r>
    </w:p>
    <w:p w:rsidR="00E31198" w:rsidRPr="00A11F69" w:rsidRDefault="00E31198" w:rsidP="00E31198">
      <w:pPr>
        <w:pStyle w:val="a3"/>
        <w:jc w:val="center"/>
        <w:rPr>
          <w:sz w:val="24"/>
          <w:szCs w:val="24"/>
        </w:rPr>
      </w:pPr>
      <w:r w:rsidRPr="00A11F69">
        <w:rPr>
          <w:sz w:val="24"/>
          <w:szCs w:val="24"/>
        </w:rPr>
        <w:t xml:space="preserve">СЕЛЬСКОМ </w:t>
      </w:r>
      <w:proofErr w:type="gramStart"/>
      <w:r w:rsidRPr="00A11F69">
        <w:rPr>
          <w:sz w:val="24"/>
          <w:szCs w:val="24"/>
        </w:rPr>
        <w:t>ПОСЕЛЕНИИ</w:t>
      </w:r>
      <w:proofErr w:type="gramEnd"/>
    </w:p>
    <w:p w:rsidR="00E31198" w:rsidRPr="00A11F69" w:rsidRDefault="00E31198" w:rsidP="00E31198">
      <w:pPr>
        <w:pStyle w:val="a3"/>
        <w:jc w:val="center"/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2"/>
        <w:gridCol w:w="7649"/>
      </w:tblGrid>
      <w:tr w:rsidR="00E31198" w:rsidRPr="00A11F69" w:rsidTr="006D5685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Наименование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 xml:space="preserve"> </w:t>
            </w:r>
            <w:r w:rsidRPr="00A11F69">
              <w:rPr>
                <w:sz w:val="24"/>
                <w:szCs w:val="24"/>
              </w:rPr>
              <w:t xml:space="preserve"> ««Профилактика экстремизма и терроризма в </w:t>
            </w:r>
            <w:proofErr w:type="spellStart"/>
            <w:r w:rsidRPr="00A11F69">
              <w:rPr>
                <w:sz w:val="24"/>
                <w:szCs w:val="24"/>
              </w:rPr>
              <w:t>Большемаресевском</w:t>
            </w:r>
            <w:proofErr w:type="spellEnd"/>
            <w:r w:rsidRPr="00A11F69">
              <w:rPr>
                <w:sz w:val="24"/>
                <w:szCs w:val="24"/>
              </w:rPr>
              <w:t xml:space="preserve"> сельском поселении»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(далее - Программа)</w:t>
            </w:r>
          </w:p>
        </w:tc>
      </w:tr>
      <w:tr w:rsidR="00E31198" w:rsidRPr="00A11F69" w:rsidTr="006D5685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Федеральный закон от 06.03.2006 N 35-ФЗ "О противодействии терроризму"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Федеральный закон от 25.07.2002 N 114-ФЗ "О противодействии экстремистской деятельности"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Устав сельского поселения </w:t>
            </w:r>
          </w:p>
        </w:tc>
      </w:tr>
      <w:tr w:rsidR="00E31198" w:rsidRPr="00A11F69" w:rsidTr="006D5685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Цель программы: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сельского поселения, от террористических и экстремистских актов;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A11F69">
              <w:rPr>
                <w:sz w:val="24"/>
                <w:szCs w:val="24"/>
              </w:rPr>
              <w:t>конфессий</w:t>
            </w:r>
            <w:proofErr w:type="spellEnd"/>
            <w:r w:rsidRPr="00A11F69">
              <w:rPr>
                <w:sz w:val="24"/>
                <w:szCs w:val="24"/>
              </w:rPr>
              <w:t>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- формирование у населения внутренней потребности в толерантном (терпимом) поведении к людям других национальностей и религиозных </w:t>
            </w:r>
            <w:proofErr w:type="spellStart"/>
            <w:r w:rsidRPr="00A11F69">
              <w:rPr>
                <w:sz w:val="24"/>
                <w:szCs w:val="24"/>
              </w:rPr>
              <w:t>конфессий</w:t>
            </w:r>
            <w:proofErr w:type="spellEnd"/>
            <w:r w:rsidRPr="00A11F69">
              <w:rPr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>- формирование толерантности и межэтнической культуры в молодежной среде, профилактика агрессивного поведения</w:t>
            </w:r>
          </w:p>
        </w:tc>
      </w:tr>
      <w:tr w:rsidR="00E31198" w:rsidRPr="00A11F69" w:rsidTr="006D5685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содействие </w:t>
            </w:r>
            <w:hyperlink r:id="rId4" w:tooltip="Правоохранительные органы" w:history="1">
              <w:r w:rsidRPr="00A11F69">
                <w:rPr>
                  <w:color w:val="743399"/>
                  <w:sz w:val="24"/>
                  <w:szCs w:val="24"/>
                </w:rPr>
                <w:t>правоохранительным органам</w:t>
              </w:r>
            </w:hyperlink>
            <w:r w:rsidRPr="00A11F69">
              <w:rPr>
                <w:sz w:val="24"/>
                <w:szCs w:val="24"/>
              </w:rPr>
              <w:t> в выявлении правонарушений и преступлений данной категории, а также ликвидации их последствий;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- пропаганда толерантного (терпимого) поведения к людям других национальностей и религиозных </w:t>
            </w:r>
            <w:proofErr w:type="spellStart"/>
            <w:r w:rsidRPr="00A11F69">
              <w:rPr>
                <w:sz w:val="24"/>
                <w:szCs w:val="24"/>
              </w:rPr>
              <w:t>конфессий</w:t>
            </w:r>
            <w:proofErr w:type="spellEnd"/>
            <w:r w:rsidRPr="00A11F69">
              <w:rPr>
                <w:sz w:val="24"/>
                <w:szCs w:val="24"/>
              </w:rPr>
              <w:t>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организация </w:t>
            </w:r>
            <w:hyperlink r:id="rId5" w:tooltip="Воспитательная работа" w:history="1">
              <w:r w:rsidRPr="00A11F69">
                <w:rPr>
                  <w:color w:val="743399"/>
                  <w:sz w:val="24"/>
                  <w:szCs w:val="24"/>
                </w:rPr>
                <w:t>воспитательной работы</w:t>
              </w:r>
            </w:hyperlink>
            <w:r w:rsidRPr="00A11F69">
              <w:rPr>
                <w:sz w:val="24"/>
                <w:szCs w:val="24"/>
              </w:rPr>
              <w:t> 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E31198" w:rsidRPr="00A11F69" w:rsidTr="006D5685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2019-2028</w:t>
            </w:r>
            <w:r w:rsidRPr="009A78B7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11F69">
              <w:rPr>
                <w:sz w:val="24"/>
                <w:szCs w:val="24"/>
              </w:rPr>
              <w:t>годы</w:t>
            </w:r>
          </w:p>
        </w:tc>
      </w:tr>
      <w:tr w:rsidR="00E31198" w:rsidRPr="00A11F69" w:rsidTr="006D5685">
        <w:trPr>
          <w:trHeight w:val="1180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Бюджет сельского поселения 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</w:p>
        </w:tc>
      </w:tr>
      <w:tr w:rsidR="00E31198" w:rsidRPr="00A11F69" w:rsidTr="006D5685">
        <w:trPr>
          <w:trHeight w:val="822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Администрация сельского поселения;</w:t>
            </w:r>
          </w:p>
        </w:tc>
      </w:tr>
      <w:tr w:rsidR="00E31198" w:rsidRPr="00A11F69" w:rsidTr="006D5685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A11F69">
              <w:rPr>
                <w:sz w:val="24"/>
                <w:szCs w:val="24"/>
              </w:rPr>
              <w:br/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- гармонизации межнациональных отношений, повышение уровня </w:t>
            </w:r>
            <w:proofErr w:type="spellStart"/>
            <w:r w:rsidRPr="00A11F69">
              <w:rPr>
                <w:sz w:val="24"/>
                <w:szCs w:val="24"/>
              </w:rPr>
              <w:t>этносоциальной</w:t>
            </w:r>
            <w:proofErr w:type="spellEnd"/>
            <w:r w:rsidRPr="00A11F69">
              <w:rPr>
                <w:sz w:val="24"/>
                <w:szCs w:val="24"/>
              </w:rPr>
              <w:t xml:space="preserve"> комфортности;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A11F69">
              <w:rPr>
                <w:sz w:val="24"/>
                <w:szCs w:val="24"/>
              </w:rPr>
              <w:t>конфессиальных</w:t>
            </w:r>
            <w:proofErr w:type="spellEnd"/>
            <w:r w:rsidRPr="00A11F69">
              <w:rPr>
                <w:sz w:val="24"/>
                <w:szCs w:val="24"/>
              </w:rPr>
              <w:t xml:space="preserve"> сообществ;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– недопущение создания и деятельности националистических экстремистских молодежных группировок;</w:t>
            </w:r>
            <w:r w:rsidRPr="00A11F69">
              <w:rPr>
                <w:sz w:val="24"/>
                <w:szCs w:val="24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средства массовой информации.</w:t>
            </w:r>
          </w:p>
        </w:tc>
      </w:tr>
      <w:tr w:rsidR="00E31198" w:rsidRPr="00A11F69" w:rsidTr="006D5685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proofErr w:type="gramStart"/>
            <w:r w:rsidRPr="00A11F69">
              <w:rPr>
                <w:sz w:val="24"/>
                <w:szCs w:val="24"/>
              </w:rPr>
              <w:t>Контроль за</w:t>
            </w:r>
            <w:proofErr w:type="gramEnd"/>
            <w:r w:rsidRPr="00A11F69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- Администрация сельского поселения;</w:t>
            </w:r>
          </w:p>
        </w:tc>
      </w:tr>
    </w:tbl>
    <w:p w:rsidR="00E31198" w:rsidRDefault="00E31198" w:rsidP="00E31198">
      <w:pPr>
        <w:pStyle w:val="a3"/>
        <w:rPr>
          <w:sz w:val="24"/>
          <w:szCs w:val="24"/>
        </w:rPr>
      </w:pP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</w:t>
      </w:r>
      <w:r w:rsidRPr="00A11F69">
        <w:rPr>
          <w:sz w:val="24"/>
          <w:szCs w:val="24"/>
        </w:rPr>
        <w:lastRenderedPageBreak/>
        <w:t>экстремизма.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E31198" w:rsidRPr="00A11F69" w:rsidRDefault="00E31198" w:rsidP="00E31198">
      <w:pPr>
        <w:pStyle w:val="a3"/>
        <w:rPr>
          <w:sz w:val="24"/>
          <w:szCs w:val="24"/>
        </w:rPr>
      </w:pPr>
      <w:r w:rsidRPr="00A11F69">
        <w:rPr>
          <w:sz w:val="24"/>
          <w:szCs w:val="24"/>
        </w:rPr>
        <w:t>2. Цели и задачи Программы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2.1. Целями Программы являются: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- повышение уровня межведомственного взаимодействия по вопросам профилактики терроризма и экстремизма;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- предупреждение террористических и экстремистских проявлений на территории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 - укрепление межнационального согласия;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2.2. Достижение целей обеспечивается решением следующих задач: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- предотвращение проявлений терроризма и экстремизма на территории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 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- проведение воспитательной, пропагандистской работы с населением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 в части создания условий реального снижения напряженности в обществе, повышения уровня антитеррористической защиты.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3. Сроки реализации Программы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Реализация Програм</w:t>
      </w:r>
      <w:r>
        <w:rPr>
          <w:sz w:val="24"/>
          <w:szCs w:val="24"/>
        </w:rPr>
        <w:t>мы осуществляется в период с 2023 года по 2028</w:t>
      </w:r>
      <w:r w:rsidRPr="00A11F69">
        <w:rPr>
          <w:sz w:val="24"/>
          <w:szCs w:val="24"/>
        </w:rPr>
        <w:t xml:space="preserve"> год.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 Перечень мероприятий Программы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Основные мероприятия программы направлены </w:t>
      </w:r>
      <w:proofErr w:type="gramStart"/>
      <w:r w:rsidRPr="00A11F69">
        <w:rPr>
          <w:sz w:val="24"/>
          <w:szCs w:val="24"/>
        </w:rPr>
        <w:t>на</w:t>
      </w:r>
      <w:proofErr w:type="gramEnd"/>
      <w:r w:rsidRPr="00A11F69">
        <w:rPr>
          <w:sz w:val="24"/>
          <w:szCs w:val="24"/>
        </w:rPr>
        <w:t>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- профилактику проявлений экстремизма и гармонизацию межнациональных отношений;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- сохранение и развитие национальных культур, с целью профилактики экстремизма на национальной почве;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- информационную пропаганду.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Перечень мероприятий Программы приведен в приложении № 2 к настоящей Программе.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 Нормативное обеспечение Программы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В целях реализации Программы необходимо принятие нормативного правового акта, регламентирующего порядок образования и деятельности комиссии по профилактике экстремизма при Администрации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6. Ресурсное обеспечение Программы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Финансирование Программы предполагается осуществлять за счет бюджета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Объемы финансирования Программы носят прогнозный характер и подлежат ежегодной корректировке при формировании бюджета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 на соответствующий год, исходя из возможностей и средств бюджета и степени реализации мероприятий Программы.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7. Механизм реализации Программы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Финансирование расходов, связанных с реализацией мероприятий Программы, </w:t>
      </w:r>
      <w:r w:rsidRPr="00A11F69">
        <w:rPr>
          <w:sz w:val="24"/>
          <w:szCs w:val="24"/>
        </w:rPr>
        <w:lastRenderedPageBreak/>
        <w:t>осуществляется в установленном порядке.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расходов бюджета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Координатором Программы и ответственным за ее текущий мониторинг является Администрация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По итогам реализации Программы Администрация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 ежегодно готовит отчет.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 </w:t>
      </w:r>
      <w:proofErr w:type="spellStart"/>
      <w:r w:rsidRPr="00A11F69">
        <w:rPr>
          <w:sz w:val="24"/>
          <w:szCs w:val="24"/>
        </w:rPr>
        <w:t>Большемаресевского</w:t>
      </w:r>
      <w:proofErr w:type="spellEnd"/>
      <w:r w:rsidRPr="00A11F69">
        <w:rPr>
          <w:sz w:val="24"/>
          <w:szCs w:val="24"/>
        </w:rPr>
        <w:t xml:space="preserve"> сельского поселения.</w:t>
      </w:r>
    </w:p>
    <w:p w:rsidR="00E31198" w:rsidRDefault="00E31198" w:rsidP="00E31198">
      <w:pPr>
        <w:shd w:val="clear" w:color="auto" w:fill="FFFFFF"/>
        <w:spacing w:after="167" w:line="368" w:lineRule="atLeast"/>
        <w:textAlignment w:val="baseline"/>
        <w:rPr>
          <w:rFonts w:ascii="Arial" w:hAnsi="Arial" w:cs="Arial"/>
          <w:color w:val="000000"/>
        </w:rPr>
      </w:pPr>
    </w:p>
    <w:p w:rsidR="00E31198" w:rsidRDefault="00E31198" w:rsidP="00E31198">
      <w:pPr>
        <w:pStyle w:val="a3"/>
        <w:jc w:val="right"/>
      </w:pPr>
    </w:p>
    <w:p w:rsidR="00E31198" w:rsidRPr="009A78B7" w:rsidRDefault="00E31198" w:rsidP="00E31198">
      <w:pPr>
        <w:pStyle w:val="a3"/>
        <w:jc w:val="right"/>
      </w:pPr>
      <w:r w:rsidRPr="009A78B7">
        <w:t xml:space="preserve">Приложение № 1 </w:t>
      </w:r>
      <w:proofErr w:type="gramStart"/>
      <w:r w:rsidRPr="009A78B7">
        <w:t>к</w:t>
      </w:r>
      <w:proofErr w:type="gramEnd"/>
    </w:p>
    <w:p w:rsidR="00E31198" w:rsidRPr="009A78B7" w:rsidRDefault="00E31198" w:rsidP="00E31198">
      <w:pPr>
        <w:pStyle w:val="a3"/>
        <w:jc w:val="right"/>
      </w:pPr>
      <w:r w:rsidRPr="009A78B7">
        <w:t>программе «Профилактика</w:t>
      </w:r>
    </w:p>
    <w:p w:rsidR="00E31198" w:rsidRPr="009A78B7" w:rsidRDefault="00E31198" w:rsidP="00E31198">
      <w:pPr>
        <w:pStyle w:val="a3"/>
        <w:jc w:val="right"/>
      </w:pPr>
      <w:r w:rsidRPr="009A78B7">
        <w:t>экстремизма и терроризма</w:t>
      </w:r>
    </w:p>
    <w:p w:rsidR="00E31198" w:rsidRDefault="00E31198" w:rsidP="00E31198">
      <w:pPr>
        <w:pStyle w:val="a3"/>
        <w:jc w:val="right"/>
      </w:pPr>
      <w:r w:rsidRPr="009A78B7">
        <w:t xml:space="preserve">на территории сельского поселения </w:t>
      </w:r>
    </w:p>
    <w:p w:rsidR="00E31198" w:rsidRPr="009A78B7" w:rsidRDefault="00E31198" w:rsidP="00E31198">
      <w:pPr>
        <w:pStyle w:val="a3"/>
        <w:jc w:val="right"/>
      </w:pPr>
    </w:p>
    <w:p w:rsidR="00E31198" w:rsidRPr="00931D41" w:rsidRDefault="00E31198" w:rsidP="00E31198">
      <w:pPr>
        <w:pStyle w:val="a3"/>
        <w:jc w:val="center"/>
        <w:rPr>
          <w:b/>
          <w:bCs/>
          <w:sz w:val="24"/>
          <w:szCs w:val="24"/>
        </w:rPr>
      </w:pPr>
      <w:r w:rsidRPr="00931D41">
        <w:rPr>
          <w:b/>
          <w:bCs/>
          <w:sz w:val="24"/>
          <w:szCs w:val="24"/>
          <w:bdr w:val="none" w:sz="0" w:space="0" w:color="auto" w:frame="1"/>
        </w:rPr>
        <w:t xml:space="preserve">Перечень основных мероприятий Программы «Профилактика экстремизма и терроризма в </w:t>
      </w:r>
      <w:proofErr w:type="spellStart"/>
      <w:r w:rsidRPr="00931D41">
        <w:rPr>
          <w:b/>
          <w:bCs/>
          <w:sz w:val="24"/>
          <w:szCs w:val="24"/>
        </w:rPr>
        <w:t>Большемаресевском</w:t>
      </w:r>
      <w:proofErr w:type="spellEnd"/>
      <w:r w:rsidRPr="00931D41">
        <w:rPr>
          <w:b/>
          <w:bCs/>
          <w:sz w:val="24"/>
          <w:szCs w:val="24"/>
          <w:bdr w:val="none" w:sz="0" w:space="0" w:color="auto" w:frame="1"/>
        </w:rPr>
        <w:t xml:space="preserve"> сельском поселении</w:t>
      </w:r>
    </w:p>
    <w:tbl>
      <w:tblPr>
        <w:tblW w:w="10109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3108"/>
        <w:gridCol w:w="1972"/>
        <w:gridCol w:w="2351"/>
        <w:gridCol w:w="1913"/>
        <w:gridCol w:w="126"/>
      </w:tblGrid>
      <w:tr w:rsidR="00E31198" w:rsidRPr="009A78B7" w:rsidTr="006D5685">
        <w:trPr>
          <w:gridAfter w:val="1"/>
          <w:trHeight w:val="78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№</w:t>
            </w:r>
          </w:p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/</w:t>
            </w:r>
            <w:proofErr w:type="spellStart"/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Исполнители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Источники</w:t>
            </w:r>
          </w:p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финансирования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9A78B7" w:rsidRDefault="00E31198" w:rsidP="006D5685">
            <w:pPr>
              <w:spacing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</w:rPr>
            </w:pPr>
            <w:r w:rsidRPr="009A78B7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Срок исполнения</w:t>
            </w:r>
          </w:p>
        </w:tc>
      </w:tr>
      <w:tr w:rsidR="00E31198" w:rsidRPr="009A78B7" w:rsidTr="006D5685">
        <w:trPr>
          <w:gridAfter w:val="1"/>
          <w:trHeight w:val="30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98" w:rsidRPr="009A78B7" w:rsidRDefault="00E31198" w:rsidP="006D5685">
            <w:pPr>
              <w:pStyle w:val="a3"/>
              <w:rPr>
                <w:rFonts w:ascii="Arial" w:hAnsi="Arial" w:cs="Arial"/>
                <w:color w:val="000000"/>
              </w:rPr>
            </w:pPr>
            <w:r w:rsidRPr="00A11F6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98" w:rsidRPr="009A78B7" w:rsidRDefault="00E31198" w:rsidP="006D5685">
            <w:pPr>
              <w:pStyle w:val="a3"/>
            </w:pPr>
            <w:r w:rsidRPr="00A11F69">
              <w:rPr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98" w:rsidRPr="009A78B7" w:rsidRDefault="00E31198" w:rsidP="006D5685">
            <w:pPr>
              <w:pStyle w:val="a3"/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Средства</w:t>
            </w:r>
          </w:p>
          <w:p w:rsidR="00E31198" w:rsidRPr="009A78B7" w:rsidRDefault="00E31198" w:rsidP="006D5685">
            <w:pPr>
              <w:pStyle w:val="a3"/>
            </w:pPr>
            <w:r w:rsidRPr="00A11F69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98" w:rsidRPr="009A78B7" w:rsidRDefault="00E31198" w:rsidP="006D5685">
            <w:pPr>
              <w:pStyle w:val="a3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2019-2028</w:t>
            </w:r>
            <w:r w:rsidRPr="009A78B7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11F69">
              <w:rPr>
                <w:sz w:val="24"/>
                <w:szCs w:val="24"/>
              </w:rPr>
              <w:t>гг.</w:t>
            </w:r>
          </w:p>
        </w:tc>
      </w:tr>
      <w:tr w:rsidR="00E31198" w:rsidRPr="00A11F69" w:rsidTr="006D5685">
        <w:trPr>
          <w:gridAfter w:val="1"/>
          <w:trHeight w:val="709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Средства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2019-2028</w:t>
            </w:r>
            <w:r w:rsidRPr="009A78B7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11F69">
              <w:rPr>
                <w:sz w:val="24"/>
                <w:szCs w:val="24"/>
              </w:rPr>
              <w:t>гг.</w:t>
            </w:r>
          </w:p>
        </w:tc>
      </w:tr>
      <w:tr w:rsidR="00E31198" w:rsidRPr="00A11F69" w:rsidTr="006D5685">
        <w:trPr>
          <w:gridAfter w:val="1"/>
          <w:trHeight w:val="1611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ежемесячно</w:t>
            </w:r>
          </w:p>
        </w:tc>
      </w:tr>
      <w:tr w:rsidR="00E31198" w:rsidRPr="00A11F69" w:rsidTr="006D5685">
        <w:trPr>
          <w:gridAfter w:val="1"/>
          <w:trHeight w:val="196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участкового уполномоченного полиции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Администрация сельского поселения с участием УУП (по согласованию)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еженедельно</w:t>
            </w:r>
          </w:p>
        </w:tc>
      </w:tr>
      <w:tr w:rsidR="00E31198" w:rsidRPr="00A11F69" w:rsidTr="006D5685">
        <w:trPr>
          <w:gridAfter w:val="1"/>
          <w:trHeight w:val="877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Администрация сельского поселения с участием УУП (по согласованию)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еженедельно</w:t>
            </w:r>
          </w:p>
        </w:tc>
      </w:tr>
      <w:tr w:rsidR="00E31198" w:rsidRPr="00A11F69" w:rsidTr="006D5685">
        <w:trPr>
          <w:gridAfter w:val="1"/>
          <w:trHeight w:val="2474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6.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</w:t>
            </w:r>
            <w:r>
              <w:rPr>
                <w:sz w:val="24"/>
                <w:szCs w:val="24"/>
              </w:rPr>
              <w:t xml:space="preserve"> </w:t>
            </w:r>
            <w:hyperlink r:id="rId6" w:tooltip="Общественно-Государственные объединения" w:history="1">
              <w:r w:rsidRPr="00A11F69">
                <w:rPr>
                  <w:color w:val="743399"/>
                  <w:sz w:val="24"/>
                  <w:szCs w:val="24"/>
                </w:rPr>
                <w:t>общественных объединений</w:t>
              </w:r>
            </w:hyperlink>
            <w:r w:rsidRPr="00A11F69">
              <w:rPr>
                <w:sz w:val="24"/>
                <w:szCs w:val="24"/>
              </w:rPr>
              <w:t>, организаций и должностных лиц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по мере необходимости</w:t>
            </w:r>
          </w:p>
        </w:tc>
      </w:tr>
      <w:tr w:rsidR="00E31198" w:rsidRPr="00A11F69" w:rsidTr="006D5685">
        <w:trPr>
          <w:gridAfter w:val="1"/>
          <w:trHeight w:val="168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7.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</w:t>
            </w:r>
            <w:r w:rsidRPr="00A11F69">
              <w:rPr>
                <w:sz w:val="24"/>
                <w:szCs w:val="24"/>
              </w:rPr>
              <w:lastRenderedPageBreak/>
              <w:t>народов и национальностей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>Администрация, сельского поселения, Сельские Дома культуры, библиотеки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в </w:t>
            </w:r>
            <w:proofErr w:type="spellStart"/>
            <w:r w:rsidRPr="00A11F69">
              <w:rPr>
                <w:sz w:val="24"/>
                <w:szCs w:val="24"/>
              </w:rPr>
              <w:t>соответ</w:t>
            </w:r>
            <w:proofErr w:type="spellEnd"/>
            <w:r w:rsidRPr="00A11F69">
              <w:rPr>
                <w:sz w:val="24"/>
                <w:szCs w:val="24"/>
              </w:rPr>
              <w:t>. с графиками таких меро</w:t>
            </w:r>
            <w:r>
              <w:rPr>
                <w:sz w:val="24"/>
                <w:szCs w:val="24"/>
              </w:rPr>
              <w:t>прия</w:t>
            </w:r>
            <w:r w:rsidRPr="00A11F69">
              <w:rPr>
                <w:sz w:val="24"/>
                <w:szCs w:val="24"/>
              </w:rPr>
              <w:t xml:space="preserve">тий, </w:t>
            </w:r>
            <w:proofErr w:type="spellStart"/>
            <w:r w:rsidRPr="00A11F69">
              <w:rPr>
                <w:sz w:val="24"/>
                <w:szCs w:val="24"/>
              </w:rPr>
              <w:t>утверж</w:t>
            </w:r>
            <w:proofErr w:type="spellEnd"/>
            <w:r w:rsidRPr="00A11F69">
              <w:rPr>
                <w:sz w:val="24"/>
                <w:szCs w:val="24"/>
              </w:rPr>
              <w:t xml:space="preserve">. СДК и </w:t>
            </w:r>
            <w:proofErr w:type="gramStart"/>
            <w:r w:rsidRPr="00A11F69">
              <w:rPr>
                <w:sz w:val="24"/>
                <w:szCs w:val="24"/>
              </w:rPr>
              <w:t>согласованными</w:t>
            </w:r>
            <w:proofErr w:type="gramEnd"/>
            <w:r w:rsidRPr="00A11F69">
              <w:rPr>
                <w:sz w:val="24"/>
                <w:szCs w:val="24"/>
              </w:rPr>
              <w:t xml:space="preserve"> с </w:t>
            </w:r>
            <w:r w:rsidRPr="00A11F69">
              <w:rPr>
                <w:sz w:val="24"/>
                <w:szCs w:val="24"/>
              </w:rPr>
              <w:lastRenderedPageBreak/>
              <w:t>администрацией</w:t>
            </w:r>
          </w:p>
        </w:tc>
      </w:tr>
      <w:tr w:rsidR="00E31198" w:rsidRPr="00A11F69" w:rsidTr="006D5685">
        <w:trPr>
          <w:gridAfter w:val="1"/>
          <w:trHeight w:val="1037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Администрация,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Постоянно</w:t>
            </w:r>
          </w:p>
        </w:tc>
      </w:tr>
      <w:tr w:rsidR="00E31198" w:rsidRPr="00A11F69" w:rsidTr="006D5685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9.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Администрация,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 </w:t>
            </w:r>
          </w:p>
        </w:tc>
      </w:tr>
      <w:tr w:rsidR="00E31198" w:rsidRPr="00A11F69" w:rsidTr="006D5685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10.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По мере </w:t>
            </w:r>
          </w:p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</w:t>
            </w:r>
            <w:r w:rsidRPr="00A11F69">
              <w:rPr>
                <w:sz w:val="24"/>
                <w:szCs w:val="24"/>
              </w:rPr>
              <w:t>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 </w:t>
            </w:r>
          </w:p>
        </w:tc>
      </w:tr>
      <w:tr w:rsidR="00E31198" w:rsidRPr="00A11F69" w:rsidTr="006D5685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11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Направление в прокуратуру информации о поступивших в Администрацию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proofErr w:type="gramStart"/>
            <w:r w:rsidRPr="00A11F69">
              <w:rPr>
                <w:sz w:val="24"/>
                <w:szCs w:val="24"/>
              </w:rPr>
              <w:t>Без</w:t>
            </w:r>
            <w:proofErr w:type="gramEnd"/>
            <w:r w:rsidRPr="00A11F69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весь период, 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 </w:t>
            </w:r>
          </w:p>
        </w:tc>
      </w:tr>
      <w:tr w:rsidR="00E31198" w:rsidRPr="00A11F69" w:rsidTr="006D5685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12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Выявление в ходе осуществления </w:t>
            </w:r>
            <w:proofErr w:type="gramStart"/>
            <w:r w:rsidRPr="00A11F69">
              <w:rPr>
                <w:sz w:val="24"/>
                <w:szCs w:val="24"/>
              </w:rPr>
              <w:t>контроля за</w:t>
            </w:r>
            <w:proofErr w:type="gramEnd"/>
            <w:r w:rsidRPr="00A11F69">
              <w:rPr>
                <w:sz w:val="24"/>
                <w:szCs w:val="24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proofErr w:type="gramStart"/>
            <w:r w:rsidRPr="00A11F69">
              <w:rPr>
                <w:sz w:val="24"/>
                <w:szCs w:val="24"/>
              </w:rPr>
              <w:t>Без</w:t>
            </w:r>
            <w:proofErr w:type="gramEnd"/>
            <w:r w:rsidRPr="00A11F69">
              <w:rPr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1 раз в полугодие, 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 </w:t>
            </w:r>
          </w:p>
        </w:tc>
      </w:tr>
      <w:tr w:rsidR="00E31198" w:rsidRPr="00A11F69" w:rsidTr="006D5685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13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 xml:space="preserve">Заседание комиссии по </w:t>
            </w:r>
            <w:r w:rsidRPr="00A11F69">
              <w:rPr>
                <w:sz w:val="24"/>
                <w:szCs w:val="24"/>
              </w:rPr>
              <w:lastRenderedPageBreak/>
              <w:t xml:space="preserve">профилактике терроризма экстремизма и других правонарушений при Администрации сельского поселения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A11F69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ежеквартально.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E31198" w:rsidRPr="00A11F69" w:rsidRDefault="00E31198" w:rsidP="006D5685">
            <w:pPr>
              <w:pStyle w:val="a3"/>
              <w:rPr>
                <w:sz w:val="24"/>
                <w:szCs w:val="24"/>
              </w:rPr>
            </w:pPr>
            <w:r w:rsidRPr="00A11F69">
              <w:rPr>
                <w:sz w:val="24"/>
                <w:szCs w:val="24"/>
              </w:rPr>
              <w:t> </w:t>
            </w:r>
          </w:p>
        </w:tc>
      </w:tr>
    </w:tbl>
    <w:p w:rsidR="00E31198" w:rsidRDefault="00E31198" w:rsidP="00E31198">
      <w:pPr>
        <w:pStyle w:val="a3"/>
        <w:jc w:val="right"/>
      </w:pPr>
    </w:p>
    <w:p w:rsidR="00E31198" w:rsidRDefault="00E31198" w:rsidP="00E31198">
      <w:pPr>
        <w:pStyle w:val="a3"/>
        <w:jc w:val="right"/>
      </w:pPr>
    </w:p>
    <w:p w:rsidR="00E31198" w:rsidRDefault="00E31198" w:rsidP="00E31198">
      <w:pPr>
        <w:pStyle w:val="a3"/>
        <w:jc w:val="right"/>
      </w:pPr>
    </w:p>
    <w:p w:rsidR="00E31198" w:rsidRPr="009A78B7" w:rsidRDefault="00E31198" w:rsidP="00E31198">
      <w:pPr>
        <w:pStyle w:val="a3"/>
        <w:jc w:val="right"/>
      </w:pPr>
      <w:r w:rsidRPr="009A78B7">
        <w:t>Приложение 2</w:t>
      </w:r>
    </w:p>
    <w:p w:rsidR="00E31198" w:rsidRPr="009A78B7" w:rsidRDefault="00E31198" w:rsidP="00E31198">
      <w:pPr>
        <w:pStyle w:val="a3"/>
        <w:jc w:val="right"/>
      </w:pPr>
      <w:r w:rsidRPr="009A78B7">
        <w:t>.</w:t>
      </w:r>
    </w:p>
    <w:p w:rsidR="00E31198" w:rsidRPr="00931D41" w:rsidRDefault="00E31198" w:rsidP="00E31198">
      <w:pPr>
        <w:pStyle w:val="a3"/>
        <w:jc w:val="center"/>
        <w:rPr>
          <w:sz w:val="24"/>
          <w:szCs w:val="24"/>
        </w:rPr>
      </w:pPr>
      <w:r w:rsidRPr="00931D41">
        <w:rPr>
          <w:sz w:val="24"/>
          <w:szCs w:val="24"/>
        </w:rPr>
        <w:t>ПОЛОЖЕНИЕ</w:t>
      </w:r>
    </w:p>
    <w:p w:rsidR="00E31198" w:rsidRPr="00931D41" w:rsidRDefault="00E31198" w:rsidP="00E31198">
      <w:pPr>
        <w:pStyle w:val="a3"/>
        <w:jc w:val="center"/>
        <w:rPr>
          <w:sz w:val="24"/>
          <w:szCs w:val="24"/>
        </w:rPr>
      </w:pPr>
      <w:r w:rsidRPr="00931D41">
        <w:rPr>
          <w:sz w:val="24"/>
          <w:szCs w:val="24"/>
        </w:rPr>
        <w:t>О КОМИССИИ ПО ПРОФИЛАКТИКЕ ТЕРРОРИЗМА, ЭКСТРЕМИЗМА И ДРУГИХ ПРАВОНАРУШЕНИЙ В СЕЛЬСКОМ ПОСЕЛЕНИИ</w:t>
      </w:r>
    </w:p>
    <w:p w:rsidR="00E31198" w:rsidRPr="00A11F69" w:rsidRDefault="00E31198" w:rsidP="00E31198">
      <w:pPr>
        <w:shd w:val="clear" w:color="auto" w:fill="FFFFFF"/>
        <w:spacing w:after="167" w:line="368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A11F69">
        <w:rPr>
          <w:rFonts w:ascii="Arial" w:hAnsi="Arial" w:cs="Arial"/>
          <w:b/>
          <w:color w:val="000000"/>
          <w:sz w:val="23"/>
          <w:szCs w:val="23"/>
        </w:rPr>
        <w:t>1. ОБЩИЕ ПОЛОЖЕНИЯ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1.1. Комиссия по профилактике терроризма, экстремизма и других правонарушений в </w:t>
      </w:r>
      <w:proofErr w:type="spellStart"/>
      <w:r w:rsidRPr="00A11F69">
        <w:rPr>
          <w:sz w:val="24"/>
          <w:szCs w:val="24"/>
        </w:rPr>
        <w:t>Большемаресевском</w:t>
      </w:r>
      <w:proofErr w:type="spellEnd"/>
      <w:r w:rsidRPr="00A11F69">
        <w:rPr>
          <w:sz w:val="24"/>
          <w:szCs w:val="24"/>
        </w:rPr>
        <w:t xml:space="preserve"> сельском поселении (далее - Комиссия) является коллегиальным совещательным органом, координирующим деятельность органов местного самоуправления с органами и учреждениями в целях профилактики терроризма, экстремизма и других правонарушений. Комиссия создается на основании постановления Главы сельского поселения в соответствии с настоящим Положением.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1.2. </w:t>
      </w:r>
      <w:proofErr w:type="gramStart"/>
      <w:r w:rsidRPr="00A11F69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Указами и Распоряжениями Президента РФ, постановлениями и распоряжениями Правительства Российской Федерации, законами и нормативными правовыми актами правительства Республики Мордовия, решениями антитеррористической комиссии Республики Мордовия и</w:t>
      </w:r>
      <w:proofErr w:type="gramEnd"/>
      <w:r w:rsidRPr="00A11F69">
        <w:rPr>
          <w:sz w:val="24"/>
          <w:szCs w:val="24"/>
        </w:rPr>
        <w:t xml:space="preserve"> </w:t>
      </w:r>
      <w:proofErr w:type="spellStart"/>
      <w:r w:rsidRPr="00A11F69">
        <w:rPr>
          <w:sz w:val="24"/>
          <w:szCs w:val="24"/>
        </w:rPr>
        <w:t>Чамзинского</w:t>
      </w:r>
      <w:proofErr w:type="spellEnd"/>
      <w:r w:rsidRPr="00A11F69">
        <w:rPr>
          <w:sz w:val="24"/>
          <w:szCs w:val="24"/>
        </w:rPr>
        <w:t xml:space="preserve"> муниципального района, а также настоящим Положением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1.3. 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организациями и учреждениями независимо от организационно-правовой формы и форм собственности.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2. ЗАДАЧИ И ФУНКЦИИ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2.1. Деятельность Комиссии направлена на выработку единых мер профилактики преступлений и </w:t>
      </w:r>
      <w:hyperlink r:id="rId7" w:tooltip="Административное право" w:history="1">
        <w:r w:rsidRPr="00A11F69">
          <w:rPr>
            <w:color w:val="743399"/>
            <w:sz w:val="24"/>
            <w:szCs w:val="24"/>
          </w:rPr>
          <w:t>административных правонарушений</w:t>
        </w:r>
      </w:hyperlink>
      <w:r w:rsidRPr="00A11F69">
        <w:rPr>
          <w:sz w:val="24"/>
          <w:szCs w:val="24"/>
        </w:rPr>
        <w:t>, активизации борьбы с преступностью в общественных местах и по месту жительства граждан, безнадзорностью и беспризорностью несовершеннолетних, алкоголизмом, наркоманией, экстремизмом и терроризмом, незаконной миграцией.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2.2. Основными задачами Комиссии являются: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2.2.1. обеспечение взаимодействия органов местного самоуправления с органами и учреждениями, осуществляющими правоохранительные функции, </w:t>
      </w:r>
      <w:hyperlink r:id="rId8" w:tooltip="Муниципальные образования" w:history="1">
        <w:r w:rsidRPr="00A11F69">
          <w:rPr>
            <w:color w:val="743399"/>
            <w:sz w:val="24"/>
            <w:szCs w:val="24"/>
          </w:rPr>
          <w:t>муниципальными образованиями</w:t>
        </w:r>
      </w:hyperlink>
      <w:r w:rsidRPr="00A11F69">
        <w:rPr>
          <w:sz w:val="24"/>
          <w:szCs w:val="24"/>
        </w:rPr>
        <w:t>, другими организациями и учреждениями независимо от их организационно-правовой формы и форм собственности в целях проведения единой политики по профилактике терроризма, экстремизма и других правонарушений;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2.2.2. организация разработки и контроль выполнения программы профилактики терроризма, экстремизма и других правонарушений в сельском поселении: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2.3. Для выполнения задач Комиссия осуществляет следующие функции: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2.3.1. обобщение и анализ информации по применению на территории сельского поселения системы обеспечения личной и общественной безопасности;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2.3.2. разработка, планирование и проведение совместных мероприятий по профилактике правонарушений; подготовка проектов нормативных правовых актов в сфере профилактики </w:t>
      </w:r>
      <w:r w:rsidRPr="00A11F69">
        <w:rPr>
          <w:sz w:val="24"/>
          <w:szCs w:val="24"/>
        </w:rPr>
        <w:lastRenderedPageBreak/>
        <w:t>правонарушений;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2.3.3. разработка рекомендаций для органов местного самоуправления, руководителей предприятий и организаций всех форм собственности;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2.3.4. использование потенциала организаций всех форм собственности для предупреждения и пресечения правонарушений и обеспечения охраны общественного порядка;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2.3.5. участие в разработке и реализации мероприятий и целевых программ органов местного самоуправления по общественной безопасности в сельском поселении 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3. ПРАВА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Комиссия имеет право: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3.1. разрабатывать в пределах своей компетенции предложения, необходимые для организации, координации и совершенствования взаимодействия органов исполнительной власти и организаций всех форм собственности, обеспечивающих личную и общественную безопасность;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3.2. заслушивать в установленном порядке представителей федеральных органов исполнительной власти, органов местного </w:t>
      </w:r>
      <w:proofErr w:type="gramStart"/>
      <w:r w:rsidRPr="00A11F69">
        <w:rPr>
          <w:sz w:val="24"/>
          <w:szCs w:val="24"/>
        </w:rPr>
        <w:t>самоуправления</w:t>
      </w:r>
      <w:proofErr w:type="gramEnd"/>
      <w:r w:rsidRPr="00A11F69">
        <w:rPr>
          <w:sz w:val="24"/>
          <w:szCs w:val="24"/>
        </w:rPr>
        <w:t xml:space="preserve"> о выполнении возложенных на эти органы задач по профилактике правонарушений;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3.3. запрашивать в установленном порядке у органов местного самоуправления и организаций информационные и иные материалы по вопросам профилактики правонарушений;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3.4. организовывать и проводить в установленном порядке совещания по вопросам профилактики терроризма, экстремизма и других правонарушений;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3.6. привлекать в установленном порядке к работе в Комиссии специалистов федеральных органов государственной власти, исполнительных и законодательных органов государственной власти, научных и иных организаций всех форм собственности.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4. ОРГАНИЗАЦИЯ ДЕЯТЕЛЬНОСТИ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4.1. Комиссию возглавляет Глава сельского поселения, </w:t>
      </w:r>
      <w:proofErr w:type="gramStart"/>
      <w:r w:rsidRPr="00A11F69">
        <w:rPr>
          <w:sz w:val="24"/>
          <w:szCs w:val="24"/>
        </w:rPr>
        <w:t>который</w:t>
      </w:r>
      <w:proofErr w:type="gramEnd"/>
      <w:r w:rsidRPr="00A11F69">
        <w:rPr>
          <w:sz w:val="24"/>
          <w:szCs w:val="24"/>
        </w:rPr>
        <w:t xml:space="preserve"> является ее председателем.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4.2. Председатель Комиссии руководит деятельностью Комиссии, распределяет обязанности между ее членами и несет персональную ответственность за выполнение возложенных на Комиссию задач и функций.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4.3. В состав Комиссии включаются должностные лица администрации сельского поселения, представители Совета депутатов сельского поселения, представители образовательных учреждений и учреждений здравоохранения, правоохранительных органов, представители комиссии по делам несовершеннолетних, руководители органов опеки и попечительства, представители органов социальной защиты, представители других органов и учреждений, общественных объединений, осуществляющих меры по профилактике правонарушений.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4.4. Комиссия осуществляет свою деятельность в соответствии с планом работы, принимаемым на ее заседании и утвержденным председателем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4.5. Заседания Комиссии проводятся по мере необходимости. Заседание Комиссии проводит председатель или его заместитель.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4.6.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4.7. На заседания Комиссии могут приглашаться руководители структурных подразделений федеральных и региональных органов исполнительной власти, организаций всех форм собственности, чьи интересы затрагивают вопросы, рассматриваемые на заседаниях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4.9. Решения, принимаемые на заседаниях Комиссии, оформляются протоколами, которые подписываются председателем Комиссии или его заместителем. По отдельным решениям </w:t>
      </w:r>
      <w:r w:rsidRPr="00A11F69">
        <w:rPr>
          <w:sz w:val="24"/>
          <w:szCs w:val="24"/>
        </w:rPr>
        <w:lastRenderedPageBreak/>
        <w:t>могут быть подготовлены проекты нормативных правовых актов, которые в установленном порядке вносятся на рассмотрение главе сельского поселения.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4.10. Решения, принятые Комиссией в пределах ее компетенции, являются обязательными для исполнительных органов, а для организаций и учреждений, деятельность которых затрагивают принятые решения, носят рекомендательный характер.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4.11. Организационное и техническое обеспечение работы Комиссии осуществляет секретарь Комиссии, являющийся по должности специалистом по делопроизводству администрации поселения.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5. ПОЛНОМОЧИЯ ПРЕДСЕДАТЕЛЯ И ЧЛЕНОВ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5.1. Председатель Комиссии осуществляет общее руководство деятельностью Комиссии, дает поручения членам Комиссии, ведет заседания Комиссии, подписывает протоколы заседаний Комиссии, утверждает планы работы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5.2. Члены Комиссии обладают равными правами при подготовке и обсуждении рассматриваемых на заседании вопросов.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5.3. Члены Комиссии имеют право: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5.3.1.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5.3.2. голосовать на заседаниях Комиссии;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5.3.3. привлекать по согласованию с председателем Комиссии представителей других организаций к экспертной, аналитической и иной работе, связанной с деятельностью Комиссии;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5.3.4.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5.4. Член Комиссии обязан: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5.4.1. организовывать подготовку вопросов, выносимых на рассмотрение Комиссии;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5.4.2. присутствовать на заседаниях Комиссии. В случае отсутствия у члена Комиссии возможности присутствовать на заседании он обязан заблаговременно известить об этом председателя Комиссии. Лицо, исполняющее его должностные обязанности, после согласования с председателем Комиссии может присутствовать на заседании с правом совещательного голоса;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5.4.3. организовывать в рамках своих должностных полномочий выполнение решений Комиссии;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5.4.4. предлагать изменения в план работы Комиссии;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5.4.5. выполнять требования настоящего Положения.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6. ПЛАНИРОВАНИЕ И ОРГАНИЗАЦИЯ РАБОТЫ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6.1. Деятельность Комиссии осуществляется в соответствии с планом. План работы Комиссии составляется на один год и утверждается председателем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6.2. Предложения в план работы Комиссии вносятся членами Комиссии в письменной форме не </w:t>
      </w:r>
      <w:proofErr w:type="gramStart"/>
      <w:r w:rsidRPr="00A11F69">
        <w:rPr>
          <w:sz w:val="24"/>
          <w:szCs w:val="24"/>
        </w:rPr>
        <w:t>позднее</w:t>
      </w:r>
      <w:proofErr w:type="gramEnd"/>
      <w:r w:rsidRPr="00A11F69">
        <w:rPr>
          <w:sz w:val="24"/>
          <w:szCs w:val="24"/>
        </w:rPr>
        <w:t xml:space="preserve"> чем за один месяц до начала планируемого периода.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6.3. На основе поступивших предложений секретарем Комиссии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6.4. План работы Комиссии включает в себя перечень основных вопросов, подлежащих рассмотрению на заседании Комиссии, с указанием даты рассмотрения и лиц, ответственных за подготовку.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6.5. Внесение изменений в утвержденный план работы Комиссии осуществляется на заседании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6.6. Заседания Комиссии проводятся с периодичностью, установленной настоящим Положением. В случае необходимости по решению председателя Комиссии могут проводиться внеочередные заседания.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6.7. Рассмотрение на заседаниях Комиссии дополнительных (внеплановых) вопросов </w:t>
      </w:r>
      <w:r w:rsidRPr="00A11F69">
        <w:rPr>
          <w:sz w:val="24"/>
          <w:szCs w:val="24"/>
        </w:rPr>
        <w:lastRenderedPageBreak/>
        <w:t>осуществляется по решению председателя Комиссии.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7. ПОРЯДОК ПОДГОТОВКИ ЗАСЕДАНИЙ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7.1. 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7.2. Секретарь Комиссии оказывает организационную и методическую помощь членам Комиссии при подготовке к заседанию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7.3. Проект повестки заседания Комиссии согласовывается секретарем Комиссии с ее председателем.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7.4. В случае если для реализации решений Комиссии требуется принятие нормативных правовых актов,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нормативных правовых актов.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7.5. Секретарь Комиссии не </w:t>
      </w:r>
      <w:proofErr w:type="gramStart"/>
      <w:r w:rsidRPr="00A11F69">
        <w:rPr>
          <w:sz w:val="24"/>
          <w:szCs w:val="24"/>
        </w:rPr>
        <w:t>позднее</w:t>
      </w:r>
      <w:proofErr w:type="gramEnd"/>
      <w:r w:rsidRPr="00A11F69">
        <w:rPr>
          <w:sz w:val="24"/>
          <w:szCs w:val="24"/>
        </w:rPr>
        <w:t xml:space="preserve"> чем за 6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7.6. Члены Комиссии не </w:t>
      </w:r>
      <w:proofErr w:type="gramStart"/>
      <w:r w:rsidRPr="00A11F69">
        <w:rPr>
          <w:sz w:val="24"/>
          <w:szCs w:val="24"/>
        </w:rPr>
        <w:t>позднее</w:t>
      </w:r>
      <w:proofErr w:type="gramEnd"/>
      <w:r w:rsidRPr="00A11F69">
        <w:rPr>
          <w:sz w:val="24"/>
          <w:szCs w:val="24"/>
        </w:rPr>
        <w:t xml:space="preserve"> чем за 2 дня до даты проведения заседания информируют секретаря Комиссии о своем участии или причинах невозможности участия в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7.7.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вопросов.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8. ПОРЯДОК ПРОВЕДЕНИЯ ЗАСЕДАНИЙ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8.1. Заседания Комиссии созываются председателем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8.2. Лица, прибывшие на заседание Комиссии, в том числе представители средств массовой информации, проходят регистрацию у секретаря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8.3. Заседание Комиссии считается правомочным, если на нем присутствует более половины его членов.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8.4. Заседания проходят под председательством председателя Комиссии либо его заместителя.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8.5. Председательствующий ведет заседание Комиссии; организует обсуждение вопросов повестки заседания Комиссии; предоставляет слово 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требований настоящего Положения членами Комиссии и приглашенными лицами.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8.6.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8.7. Участвуя в голосовании, председательствующий голосует последним.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8.8. Результаты голосования, оглашенные председательствующим, вносятся в протокол.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8.9. Присутствие представителей средств массовой информации и проведение кино-, видео - и фотосъемок, а также звукозаписи на заседаниях Комиссии организуются в порядке, определяемом председателем Комиссии.</w:t>
      </w:r>
    </w:p>
    <w:p w:rsidR="00E31198" w:rsidRPr="00A11F69" w:rsidRDefault="00E31198" w:rsidP="00E31198">
      <w:pPr>
        <w:pStyle w:val="a3"/>
        <w:jc w:val="center"/>
        <w:rPr>
          <w:b/>
          <w:sz w:val="24"/>
          <w:szCs w:val="24"/>
        </w:rPr>
      </w:pPr>
      <w:r w:rsidRPr="00A11F69">
        <w:rPr>
          <w:b/>
          <w:sz w:val="24"/>
          <w:szCs w:val="24"/>
        </w:rPr>
        <w:t>9. ОФОРМЛЕНИЕ РЕШЕНИЙ КОМИССИИ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9.1. 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9.2.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трех дней.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9.3. Протоколы заседаний Комиссии рассылаются членам Комиссии в трехдневный срок </w:t>
      </w:r>
      <w:r w:rsidRPr="00A11F69">
        <w:rPr>
          <w:sz w:val="24"/>
          <w:szCs w:val="24"/>
        </w:rPr>
        <w:lastRenderedPageBreak/>
        <w:t>после получения секретарем Комиссии подписанного протокола.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 xml:space="preserve">9.4. </w:t>
      </w:r>
      <w:proofErr w:type="gramStart"/>
      <w:r w:rsidRPr="00A11F69">
        <w:rPr>
          <w:sz w:val="24"/>
          <w:szCs w:val="24"/>
        </w:rPr>
        <w:t>Контроль за</w:t>
      </w:r>
      <w:proofErr w:type="gramEnd"/>
      <w:r w:rsidRPr="00A11F69">
        <w:rPr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секретарь Комиссии или другие члены Комиссии по поручению председателя Комиссии.</w:t>
      </w:r>
    </w:p>
    <w:p w:rsidR="00E31198" w:rsidRPr="00A11F69" w:rsidRDefault="00E31198" w:rsidP="00E31198">
      <w:pPr>
        <w:pStyle w:val="a3"/>
        <w:jc w:val="both"/>
        <w:rPr>
          <w:sz w:val="24"/>
          <w:szCs w:val="24"/>
        </w:rPr>
      </w:pPr>
      <w:r w:rsidRPr="00A11F69">
        <w:rPr>
          <w:sz w:val="24"/>
          <w:szCs w:val="24"/>
        </w:rPr>
        <w:t>9.5.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E31198" w:rsidRDefault="00E31198" w:rsidP="00E31198">
      <w:pPr>
        <w:pStyle w:val="a3"/>
        <w:jc w:val="right"/>
      </w:pPr>
    </w:p>
    <w:p w:rsidR="00E31198" w:rsidRDefault="00E31198" w:rsidP="00E31198">
      <w:pPr>
        <w:pStyle w:val="a3"/>
        <w:jc w:val="right"/>
      </w:pPr>
    </w:p>
    <w:p w:rsidR="00E31198" w:rsidRDefault="00E31198" w:rsidP="00E31198">
      <w:pPr>
        <w:pStyle w:val="a3"/>
        <w:jc w:val="right"/>
      </w:pPr>
    </w:p>
    <w:p w:rsidR="00E31198" w:rsidRPr="009A78B7" w:rsidRDefault="00E31198" w:rsidP="00E31198">
      <w:pPr>
        <w:pStyle w:val="a3"/>
        <w:jc w:val="right"/>
      </w:pPr>
      <w:r w:rsidRPr="009A78B7">
        <w:t>Приложение 3</w:t>
      </w:r>
    </w:p>
    <w:p w:rsidR="00E31198" w:rsidRPr="009A78B7" w:rsidRDefault="00E31198" w:rsidP="00E31198">
      <w:pPr>
        <w:pStyle w:val="a3"/>
        <w:jc w:val="right"/>
      </w:pPr>
      <w:r w:rsidRPr="009A78B7">
        <w:t>.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  <w:bdr w:val="none" w:sz="0" w:space="0" w:color="auto" w:frame="1"/>
        </w:rPr>
        <w:t>Состав комиссии по профилактике терроризма, экстремизма и других правонарушений</w:t>
      </w:r>
    </w:p>
    <w:p w:rsidR="00E31198" w:rsidRPr="00931D41" w:rsidRDefault="00E31198" w:rsidP="00E31198">
      <w:pPr>
        <w:pStyle w:val="a3"/>
        <w:rPr>
          <w:sz w:val="24"/>
          <w:szCs w:val="24"/>
          <w:bdr w:val="none" w:sz="0" w:space="0" w:color="auto" w:frame="1"/>
        </w:rPr>
      </w:pPr>
      <w:r w:rsidRPr="00931D41">
        <w:rPr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931D41">
        <w:rPr>
          <w:sz w:val="24"/>
          <w:szCs w:val="24"/>
        </w:rPr>
        <w:t>Большемаресевском</w:t>
      </w:r>
      <w:proofErr w:type="spellEnd"/>
      <w:r w:rsidRPr="00931D41">
        <w:rPr>
          <w:sz w:val="24"/>
          <w:szCs w:val="24"/>
          <w:bdr w:val="none" w:sz="0" w:space="0" w:color="auto" w:frame="1"/>
        </w:rPr>
        <w:t xml:space="preserve"> сельском поселении 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>Председатель комиссии – Куракина О.Н. И.о</w:t>
      </w:r>
      <w:proofErr w:type="gramStart"/>
      <w:r w:rsidRPr="00931D41">
        <w:rPr>
          <w:sz w:val="24"/>
          <w:szCs w:val="24"/>
        </w:rPr>
        <w:t>.Г</w:t>
      </w:r>
      <w:proofErr w:type="gramEnd"/>
      <w:r w:rsidRPr="00931D41">
        <w:rPr>
          <w:sz w:val="24"/>
          <w:szCs w:val="24"/>
        </w:rPr>
        <w:t xml:space="preserve">лавы администрации сельского поселения 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 xml:space="preserve">Заместитель Председателя комиссии – Семенова Е.В. зам. главы сельского поселения Секретарь комиссии – </w:t>
      </w:r>
      <w:proofErr w:type="spellStart"/>
      <w:r w:rsidRPr="00931D41">
        <w:rPr>
          <w:sz w:val="24"/>
          <w:szCs w:val="24"/>
        </w:rPr>
        <w:t>Арзамаскина</w:t>
      </w:r>
      <w:proofErr w:type="spellEnd"/>
      <w:r w:rsidRPr="00931D41">
        <w:rPr>
          <w:sz w:val="24"/>
          <w:szCs w:val="24"/>
        </w:rPr>
        <w:t xml:space="preserve"> Г.Н 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>Члены комиссии: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 xml:space="preserve">1.  </w:t>
      </w:r>
      <w:proofErr w:type="spellStart"/>
      <w:r w:rsidRPr="00931D41">
        <w:rPr>
          <w:sz w:val="24"/>
          <w:szCs w:val="24"/>
        </w:rPr>
        <w:t>Живаев</w:t>
      </w:r>
      <w:proofErr w:type="spellEnd"/>
      <w:r w:rsidRPr="00931D41">
        <w:rPr>
          <w:sz w:val="24"/>
          <w:szCs w:val="24"/>
        </w:rPr>
        <w:t xml:space="preserve"> Д.И.. – участковый уполномоченный полиции (по согласованию)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 xml:space="preserve">2.  Ерофеев В.Г.. – директор МБОУ </w:t>
      </w:r>
      <w:proofErr w:type="spellStart"/>
      <w:r w:rsidRPr="00931D41">
        <w:rPr>
          <w:sz w:val="24"/>
          <w:szCs w:val="24"/>
        </w:rPr>
        <w:t>Больше-Маресевская</w:t>
      </w:r>
      <w:proofErr w:type="spellEnd"/>
      <w:r w:rsidRPr="00931D41">
        <w:rPr>
          <w:sz w:val="24"/>
          <w:szCs w:val="24"/>
        </w:rPr>
        <w:t xml:space="preserve"> СОШ. (по согласованию)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>3.  Баранова Е.Г.- директор КДЦ (по согласованию)</w:t>
      </w:r>
    </w:p>
    <w:p w:rsidR="00E31198" w:rsidRPr="00931D41" w:rsidRDefault="00E31198" w:rsidP="00E31198">
      <w:pPr>
        <w:pStyle w:val="a3"/>
        <w:rPr>
          <w:sz w:val="24"/>
          <w:szCs w:val="24"/>
        </w:rPr>
      </w:pPr>
      <w:r w:rsidRPr="00931D41">
        <w:rPr>
          <w:sz w:val="24"/>
          <w:szCs w:val="24"/>
        </w:rPr>
        <w:t xml:space="preserve">4.  </w:t>
      </w:r>
      <w:proofErr w:type="spellStart"/>
      <w:r w:rsidRPr="00931D41">
        <w:rPr>
          <w:sz w:val="24"/>
          <w:szCs w:val="24"/>
        </w:rPr>
        <w:t>Латышова</w:t>
      </w:r>
      <w:proofErr w:type="spellEnd"/>
      <w:r w:rsidRPr="00931D41">
        <w:rPr>
          <w:sz w:val="24"/>
          <w:szCs w:val="24"/>
        </w:rPr>
        <w:t xml:space="preserve"> </w:t>
      </w:r>
      <w:proofErr w:type="spellStart"/>
      <w:r w:rsidRPr="00931D41">
        <w:rPr>
          <w:sz w:val="24"/>
          <w:szCs w:val="24"/>
        </w:rPr>
        <w:t>Н.Н.-специалист</w:t>
      </w:r>
      <w:proofErr w:type="spellEnd"/>
      <w:r w:rsidRPr="00931D41">
        <w:rPr>
          <w:sz w:val="24"/>
          <w:szCs w:val="24"/>
        </w:rPr>
        <w:t xml:space="preserve"> по воинскому учету</w:t>
      </w:r>
      <w:proofErr w:type="gramStart"/>
      <w:r w:rsidRPr="00931D41">
        <w:rPr>
          <w:sz w:val="24"/>
          <w:szCs w:val="24"/>
        </w:rPr>
        <w:t>.</w:t>
      </w:r>
      <w:proofErr w:type="gramEnd"/>
      <w:r w:rsidRPr="00931D41">
        <w:rPr>
          <w:sz w:val="24"/>
          <w:szCs w:val="24"/>
        </w:rPr>
        <w:t xml:space="preserve"> (</w:t>
      </w:r>
      <w:proofErr w:type="gramStart"/>
      <w:r w:rsidRPr="00931D41">
        <w:rPr>
          <w:sz w:val="24"/>
          <w:szCs w:val="24"/>
        </w:rPr>
        <w:t>п</w:t>
      </w:r>
      <w:proofErr w:type="gramEnd"/>
      <w:r w:rsidRPr="00931D41">
        <w:rPr>
          <w:sz w:val="24"/>
          <w:szCs w:val="24"/>
        </w:rPr>
        <w:t>о согласованию)</w:t>
      </w:r>
    </w:p>
    <w:p w:rsidR="00E31198" w:rsidRPr="009A78B7" w:rsidRDefault="00E31198" w:rsidP="00E31198">
      <w:pPr>
        <w:rPr>
          <w:szCs w:val="29"/>
        </w:rPr>
      </w:pPr>
    </w:p>
    <w:p w:rsidR="00E31198" w:rsidRDefault="00E31198" w:rsidP="00E31198"/>
    <w:p w:rsidR="00E31198" w:rsidRDefault="00E31198" w:rsidP="00E31198"/>
    <w:p w:rsidR="00E31198" w:rsidRDefault="00E31198" w:rsidP="00E31198"/>
    <w:p w:rsidR="00E31198" w:rsidRDefault="00E31198" w:rsidP="00E31198"/>
    <w:p w:rsidR="00E31198" w:rsidRDefault="00E31198" w:rsidP="00E31198"/>
    <w:p w:rsidR="00E31198" w:rsidRDefault="00E31198" w:rsidP="00E31198">
      <w:pPr>
        <w:jc w:val="center"/>
      </w:pPr>
    </w:p>
    <w:p w:rsidR="00E31198" w:rsidRDefault="00E31198" w:rsidP="00E31198">
      <w:pPr>
        <w:pStyle w:val="a5"/>
      </w:pPr>
      <w:r>
        <w:t xml:space="preserve">Администрация </w:t>
      </w:r>
      <w:proofErr w:type="spellStart"/>
      <w:r>
        <w:t>Большемаресевского</w:t>
      </w:r>
      <w:proofErr w:type="spellEnd"/>
      <w:r>
        <w:t xml:space="preserve"> сельского поселения </w:t>
      </w:r>
    </w:p>
    <w:p w:rsidR="00E31198" w:rsidRDefault="00E31198" w:rsidP="00E31198">
      <w:pPr>
        <w:pStyle w:val="a5"/>
      </w:pPr>
      <w:proofErr w:type="spellStart"/>
      <w:r>
        <w:t>Чамзинского</w:t>
      </w:r>
      <w:proofErr w:type="spellEnd"/>
      <w:r>
        <w:t xml:space="preserve"> муниципального района</w:t>
      </w:r>
    </w:p>
    <w:p w:rsidR="00E31198" w:rsidRDefault="00E31198" w:rsidP="00E31198">
      <w:pPr>
        <w:pStyle w:val="a5"/>
      </w:pPr>
      <w:r>
        <w:t>Республика Мордовия</w:t>
      </w:r>
    </w:p>
    <w:p w:rsidR="00E31198" w:rsidRDefault="00E31198" w:rsidP="00E31198">
      <w:pPr>
        <w:jc w:val="center"/>
        <w:rPr>
          <w:rFonts w:ascii="Times New Roman" w:hAnsi="Times New Roman"/>
          <w:sz w:val="28"/>
        </w:rPr>
      </w:pPr>
    </w:p>
    <w:p w:rsidR="00E31198" w:rsidRDefault="00E31198" w:rsidP="00E31198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</w:p>
    <w:p w:rsidR="00E31198" w:rsidRDefault="00E31198" w:rsidP="00E31198">
      <w:pPr>
        <w:tabs>
          <w:tab w:val="left" w:pos="7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11.12.2023</w:t>
      </w:r>
      <w:r>
        <w:rPr>
          <w:rFonts w:ascii="Times New Roman" w:hAnsi="Times New Roman"/>
          <w:sz w:val="28"/>
        </w:rPr>
        <w:tab/>
        <w:t xml:space="preserve">№ 57 </w:t>
      </w:r>
    </w:p>
    <w:p w:rsidR="00E31198" w:rsidRDefault="00E31198" w:rsidP="00E3119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Большое </w:t>
      </w:r>
      <w:proofErr w:type="spellStart"/>
      <w:r>
        <w:rPr>
          <w:rFonts w:ascii="Times New Roman" w:hAnsi="Times New Roman"/>
          <w:sz w:val="28"/>
        </w:rPr>
        <w:t>Маресево</w:t>
      </w:r>
      <w:proofErr w:type="spellEnd"/>
    </w:p>
    <w:p w:rsidR="00E31198" w:rsidRDefault="00E31198" w:rsidP="00E31198">
      <w:pPr>
        <w:jc w:val="center"/>
        <w:rPr>
          <w:rFonts w:ascii="Times New Roman" w:hAnsi="Times New Roman"/>
          <w:b/>
          <w:vanish/>
          <w:sz w:val="28"/>
          <w:szCs w:val="28"/>
        </w:rPr>
      </w:pPr>
      <w:r w:rsidRPr="0089100E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  <w:r w:rsidRPr="0089100E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«</w:t>
      </w:r>
      <w:r w:rsidRPr="008910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Оформление права</w:t>
      </w:r>
      <w:r w:rsidRPr="0089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0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собственности  на</w:t>
      </w:r>
      <w:r w:rsidRPr="0089100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  и   </w:t>
      </w:r>
      <w:r w:rsidRPr="008910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 w:rsidRPr="0089100E">
        <w:rPr>
          <w:rFonts w:ascii="Times New Roman" w:hAnsi="Times New Roman" w:cs="Times New Roman"/>
          <w:b/>
          <w:bCs/>
          <w:sz w:val="28"/>
          <w:szCs w:val="28"/>
        </w:rPr>
        <w:t xml:space="preserve">, расположенные   </w:t>
      </w:r>
      <w:r w:rsidRPr="008910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 w:rsidRPr="0089100E"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 w:rsidRPr="008910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 </w:t>
      </w:r>
      <w:r w:rsidRPr="008910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2019-2022 годы»</w:t>
      </w:r>
      <w:r w:rsidRPr="008910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утверждённую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08.10.2019 №74</w:t>
      </w:r>
    </w:p>
    <w:p w:rsidR="00E31198" w:rsidRDefault="00E31198" w:rsidP="00E311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vanish/>
          <w:sz w:val="28"/>
          <w:szCs w:val="28"/>
        </w:rPr>
        <w:t>и ии</w:t>
      </w:r>
    </w:p>
    <w:p w:rsidR="00E31198" w:rsidRDefault="00E31198" w:rsidP="00E31198">
      <w:pPr>
        <w:rPr>
          <w:rFonts w:ascii="Times New Roman" w:hAnsi="Times New Roman"/>
          <w:sz w:val="28"/>
          <w:szCs w:val="28"/>
        </w:rPr>
      </w:pPr>
      <w:proofErr w:type="gramStart"/>
      <w:r w:rsidRPr="001C4D8F">
        <w:rPr>
          <w:rFonts w:ascii="Times New Roman" w:hAnsi="Times New Roman"/>
          <w:sz w:val="28"/>
          <w:szCs w:val="28"/>
        </w:rPr>
        <w:t>С целью организации</w:t>
      </w:r>
      <w:r>
        <w:rPr>
          <w:rFonts w:ascii="Times New Roman" w:hAnsi="Times New Roman"/>
          <w:sz w:val="28"/>
          <w:szCs w:val="28"/>
        </w:rPr>
        <w:t xml:space="preserve"> порядка учета, управления и использования бесхозяйного  имущества, находящегося 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 статьей 225 Гражданского кодекса Российской Федерации, со статьей 11 Земельного кодекса Российской Федерации, со статьей 14 Федерального  закона  от 06 октября 2003 года  № 131-ФЗ «Об общих принципах организации местного самоуправления в Российской Федерации», с пунктом 3 статьи 9 Федерального закона от</w:t>
      </w:r>
      <w:proofErr w:type="gramEnd"/>
      <w:r>
        <w:rPr>
          <w:rFonts w:ascii="Times New Roman" w:hAnsi="Times New Roman"/>
          <w:sz w:val="28"/>
          <w:szCs w:val="28"/>
        </w:rPr>
        <w:t xml:space="preserve"> 21.07.1997 г. № 122-ФЗ «О государственной регистрации прав на недвижимое </w:t>
      </w:r>
      <w:r>
        <w:rPr>
          <w:rFonts w:ascii="Times New Roman" w:hAnsi="Times New Roman"/>
          <w:sz w:val="28"/>
          <w:szCs w:val="28"/>
        </w:rPr>
        <w:lastRenderedPageBreak/>
        <w:t xml:space="preserve">имущество и сделок с ним, Постановлением Правительства РФ от 17.09.2003 года № 580 «Об утверждении Положения о принятии на учет бесхозяйных недвижимых вещей»,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31198" w:rsidRDefault="00E31198" w:rsidP="00E311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ПОСТАНОВЛЯЕТ</w:t>
      </w:r>
      <w:r>
        <w:rPr>
          <w:rFonts w:ascii="Times New Roman" w:hAnsi="Times New Roman"/>
          <w:sz w:val="28"/>
        </w:rPr>
        <w:t>: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1C3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89100E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Pr="00A460D7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Оформление права</w:t>
      </w:r>
      <w:r w:rsidRPr="00A46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собственности  на</w:t>
      </w:r>
      <w:r w:rsidRPr="00A460D7">
        <w:rPr>
          <w:rFonts w:ascii="Times New Roman" w:hAnsi="Times New Roman" w:cs="Times New Roman"/>
          <w:bCs/>
          <w:sz w:val="28"/>
          <w:szCs w:val="28"/>
        </w:rPr>
        <w:t xml:space="preserve"> муниципальные   и  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 w:rsidRPr="00A460D7">
        <w:rPr>
          <w:rFonts w:ascii="Times New Roman" w:hAnsi="Times New Roman" w:cs="Times New Roman"/>
          <w:bCs/>
          <w:sz w:val="28"/>
          <w:szCs w:val="28"/>
        </w:rPr>
        <w:t xml:space="preserve">, расположенные  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 w:rsidRPr="00A460D7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A460D7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2019-2022 годы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A460D7">
        <w:rPr>
          <w:rFonts w:ascii="Times New Roman" w:hAnsi="Times New Roman"/>
          <w:sz w:val="28"/>
          <w:szCs w:val="28"/>
        </w:rPr>
        <w:t>у</w:t>
      </w:r>
      <w:proofErr w:type="gramEnd"/>
      <w:r w:rsidRPr="00A460D7">
        <w:rPr>
          <w:rFonts w:ascii="Times New Roman" w:hAnsi="Times New Roman"/>
          <w:sz w:val="28"/>
          <w:szCs w:val="28"/>
        </w:rPr>
        <w:t xml:space="preserve">тверждённую постановлением администрации </w:t>
      </w:r>
      <w:proofErr w:type="spellStart"/>
      <w:r w:rsidRPr="00A460D7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A460D7">
        <w:rPr>
          <w:rFonts w:ascii="Times New Roman" w:hAnsi="Times New Roman"/>
          <w:sz w:val="28"/>
          <w:szCs w:val="28"/>
        </w:rPr>
        <w:t xml:space="preserve"> сельского поселения от 08.10.2019 №74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1.1.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Наименование муниципальной программы изложить в новой редакции:</w:t>
      </w:r>
      <w:r w:rsidRPr="00AB6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0D7"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Оформление права</w:t>
      </w:r>
      <w:r w:rsidRPr="00A46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собственности  на</w:t>
      </w:r>
      <w:r w:rsidRPr="00A460D7">
        <w:rPr>
          <w:rFonts w:ascii="Times New Roman" w:hAnsi="Times New Roman" w:cs="Times New Roman"/>
          <w:bCs/>
          <w:sz w:val="28"/>
          <w:szCs w:val="28"/>
        </w:rPr>
        <w:t xml:space="preserve"> муниципальные   и  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 w:rsidRPr="00A460D7">
        <w:rPr>
          <w:rFonts w:ascii="Times New Roman" w:hAnsi="Times New Roman" w:cs="Times New Roman"/>
          <w:bCs/>
          <w:sz w:val="28"/>
          <w:szCs w:val="28"/>
        </w:rPr>
        <w:t xml:space="preserve">, расположенные   </w:t>
      </w:r>
      <w:r w:rsidRPr="00A460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 w:rsidRPr="00A460D7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A460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1.2. </w:t>
      </w:r>
      <w:r w:rsidRPr="00691C3D">
        <w:rPr>
          <w:rFonts w:ascii="Times New Roman" w:hAnsi="Times New Roman" w:cs="Times New Roman"/>
          <w:bCs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наименование программы изложить в новой редакции: 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6374"/>
      </w:tblGrid>
      <w:tr w:rsidR="00E31198" w:rsidRPr="00E4299D" w:rsidTr="006D5685">
        <w:tc>
          <w:tcPr>
            <w:tcW w:w="2551" w:type="dxa"/>
            <w:hideMark/>
          </w:tcPr>
          <w:p w:rsidR="00E31198" w:rsidRPr="00E4299D" w:rsidRDefault="00E31198" w:rsidP="006D5685">
            <w:pPr>
              <w:pStyle w:val="a3"/>
              <w:rPr>
                <w:sz w:val="24"/>
                <w:szCs w:val="24"/>
              </w:rPr>
            </w:pPr>
            <w:r w:rsidRPr="00E429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74" w:type="dxa"/>
          </w:tcPr>
          <w:p w:rsidR="00E31198" w:rsidRPr="00E4299D" w:rsidRDefault="00E31198" w:rsidP="006D5685">
            <w:pPr>
              <w:pStyle w:val="a3"/>
              <w:rPr>
                <w:sz w:val="24"/>
                <w:szCs w:val="24"/>
              </w:rPr>
            </w:pPr>
            <w:r w:rsidRPr="00E4299D">
              <w:rPr>
                <w:sz w:val="24"/>
                <w:szCs w:val="24"/>
              </w:rPr>
              <w:t xml:space="preserve">Муниципальная  целевая  программа </w:t>
            </w:r>
            <w:proofErr w:type="spellStart"/>
            <w:r w:rsidRPr="00E4299D">
              <w:rPr>
                <w:sz w:val="24"/>
                <w:szCs w:val="24"/>
              </w:rPr>
              <w:t>Большемаресевского</w:t>
            </w:r>
            <w:proofErr w:type="spellEnd"/>
            <w:r w:rsidRPr="00E4299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4299D">
              <w:rPr>
                <w:sz w:val="24"/>
                <w:szCs w:val="24"/>
              </w:rPr>
              <w:t>Чамзинского</w:t>
            </w:r>
            <w:proofErr w:type="spellEnd"/>
            <w:r w:rsidRPr="00E4299D">
              <w:rPr>
                <w:sz w:val="24"/>
                <w:szCs w:val="24"/>
              </w:rPr>
              <w:t xml:space="preserve"> муниципального района  Республики    Мордовия </w:t>
            </w:r>
            <w:r w:rsidRPr="00E4299D">
              <w:rPr>
                <w:bCs/>
                <w:sz w:val="24"/>
                <w:szCs w:val="24"/>
                <w:bdr w:val="none" w:sz="0" w:space="0" w:color="auto" w:frame="1"/>
              </w:rPr>
              <w:t>«Оформление     права</w:t>
            </w:r>
            <w:r w:rsidRPr="00E4299D">
              <w:rPr>
                <w:bCs/>
                <w:sz w:val="24"/>
                <w:szCs w:val="24"/>
              </w:rPr>
              <w:t xml:space="preserve"> </w:t>
            </w:r>
            <w:r w:rsidRPr="00E4299D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4299D">
              <w:rPr>
                <w:bCs/>
                <w:sz w:val="24"/>
                <w:szCs w:val="24"/>
              </w:rPr>
              <w:t xml:space="preserve">    </w:t>
            </w:r>
            <w:r w:rsidRPr="00E4299D">
              <w:rPr>
                <w:bCs/>
                <w:sz w:val="24"/>
                <w:szCs w:val="24"/>
                <w:bdr w:val="none" w:sz="0" w:space="0" w:color="auto" w:frame="1"/>
              </w:rPr>
              <w:t xml:space="preserve">собственности   на </w:t>
            </w:r>
            <w:r w:rsidRPr="00E4299D">
              <w:rPr>
                <w:bCs/>
                <w:sz w:val="24"/>
                <w:szCs w:val="24"/>
              </w:rPr>
              <w:t xml:space="preserve"> муниципальные    и   </w:t>
            </w:r>
            <w:r w:rsidRPr="00E4299D">
              <w:rPr>
                <w:bCs/>
                <w:sz w:val="24"/>
                <w:szCs w:val="24"/>
                <w:bdr w:val="none" w:sz="0" w:space="0" w:color="auto" w:frame="1"/>
              </w:rPr>
              <w:t>бесхозяйные  объекты недвижимого имущества</w:t>
            </w:r>
            <w:r w:rsidRPr="00E4299D">
              <w:rPr>
                <w:bCs/>
                <w:sz w:val="24"/>
                <w:szCs w:val="24"/>
              </w:rPr>
              <w:t xml:space="preserve">, расположенные   </w:t>
            </w:r>
            <w:r w:rsidRPr="00E4299D">
              <w:rPr>
                <w:bCs/>
                <w:sz w:val="24"/>
                <w:szCs w:val="24"/>
                <w:bdr w:val="none" w:sz="0" w:space="0" w:color="auto" w:frame="1"/>
              </w:rPr>
              <w:t xml:space="preserve">на территории  </w:t>
            </w:r>
            <w:proofErr w:type="spellStart"/>
            <w:r w:rsidRPr="00E4299D">
              <w:rPr>
                <w:sz w:val="24"/>
                <w:szCs w:val="24"/>
              </w:rPr>
              <w:t>Большемаресевского</w:t>
            </w:r>
            <w:proofErr w:type="spellEnd"/>
            <w:r w:rsidRPr="00E4299D">
              <w:rPr>
                <w:sz w:val="24"/>
                <w:szCs w:val="24"/>
              </w:rPr>
              <w:t xml:space="preserve"> сельского поселения</w:t>
            </w:r>
            <w:r w:rsidRPr="00E4299D">
              <w:rPr>
                <w:bCs/>
                <w:sz w:val="24"/>
                <w:szCs w:val="24"/>
                <w:bdr w:val="none" w:sz="0" w:space="0" w:color="auto" w:frame="1"/>
              </w:rPr>
              <w:t>»</w:t>
            </w:r>
            <w:r w:rsidRPr="00E4299D">
              <w:rPr>
                <w:sz w:val="24"/>
                <w:szCs w:val="24"/>
              </w:rPr>
              <w:t xml:space="preserve"> (далее – Программа)</w:t>
            </w:r>
          </w:p>
          <w:p w:rsidR="00E31198" w:rsidRPr="00E4299D" w:rsidRDefault="00E31198" w:rsidP="006D5685">
            <w:pPr>
              <w:pStyle w:val="a3"/>
              <w:rPr>
                <w:sz w:val="24"/>
                <w:szCs w:val="24"/>
              </w:rPr>
            </w:pPr>
          </w:p>
        </w:tc>
      </w:tr>
    </w:tbl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«Этапы и сроки реализации программы» изложить в новой редакции: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  <w:r w:rsidRPr="00576D91">
        <w:rPr>
          <w:rFonts w:ascii="Times New Roman" w:hAnsi="Times New Roman" w:cs="Times New Roman"/>
          <w:bCs/>
          <w:sz w:val="28"/>
          <w:szCs w:val="28"/>
        </w:rPr>
        <w:t>«</w:t>
      </w:r>
      <w:r w:rsidRPr="00576D91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6D91">
        <w:rPr>
          <w:rFonts w:ascii="Times New Roman" w:hAnsi="Times New Roman" w:cs="Times New Roman"/>
          <w:sz w:val="28"/>
          <w:szCs w:val="28"/>
        </w:rPr>
        <w:t xml:space="preserve"> лет (с 2019 - 202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D91">
        <w:rPr>
          <w:rFonts w:ascii="Times New Roman" w:hAnsi="Times New Roman" w:cs="Times New Roman"/>
          <w:sz w:val="28"/>
          <w:szCs w:val="28"/>
        </w:rPr>
        <w:t xml:space="preserve"> годы) в один этап, обеспечивающий непрерывность решения поставленных задач</w:t>
      </w:r>
      <w:proofErr w:type="gramStart"/>
      <w:r w:rsidRPr="00576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31198" w:rsidRPr="00E4299D" w:rsidRDefault="00E31198" w:rsidP="00E31198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99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E4299D">
        <w:rPr>
          <w:rFonts w:ascii="Times New Roman" w:hAnsi="Times New Roman" w:cs="Times New Roman"/>
          <w:bCs/>
          <w:sz w:val="28"/>
          <w:szCs w:val="28"/>
        </w:rPr>
        <w:t xml:space="preserve">аздел </w:t>
      </w:r>
      <w:r w:rsidRPr="00E4299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4299D">
        <w:rPr>
          <w:rFonts w:ascii="Times New Roman" w:hAnsi="Times New Roman" w:cs="Times New Roman"/>
          <w:bCs/>
          <w:sz w:val="28"/>
          <w:szCs w:val="28"/>
        </w:rPr>
        <w:t>. Сроки  и  этапы  реализации  муниципальной  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E31198" w:rsidRDefault="00E31198" w:rsidP="00E31198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4299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299D">
        <w:rPr>
          <w:rFonts w:ascii="Times New Roman" w:hAnsi="Times New Roman" w:cs="Times New Roman"/>
          <w:color w:val="000000"/>
          <w:sz w:val="28"/>
          <w:szCs w:val="28"/>
        </w:rPr>
        <w:t>Период   реализация Программы  -  2019-2028гг.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31198" w:rsidRPr="00FB1488" w:rsidRDefault="00E31198" w:rsidP="00E3119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1.4.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Сроки реализации «2019-2022» заменить на «2019-2028»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Таблицу 3 изложить в новой редакции: 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  <w:r w:rsidRPr="00826290">
        <w:rPr>
          <w:rFonts w:ascii="Times New Roman" w:hAnsi="Times New Roman" w:cs="Times New Roman"/>
          <w:sz w:val="28"/>
          <w:szCs w:val="28"/>
        </w:rPr>
        <w:t xml:space="preserve">«Сумма   затрат  на  оформление  права   собственности  на  муниципальное  и  бесхозяйное  недвижимое  имущество,  расположенное  на  территории  </w:t>
      </w:r>
      <w:proofErr w:type="spellStart"/>
      <w:r w:rsidRPr="00826290">
        <w:rPr>
          <w:rFonts w:ascii="Times New Roman" w:hAnsi="Times New Roman" w:cs="Times New Roman"/>
          <w:sz w:val="28"/>
          <w:szCs w:val="28"/>
        </w:rPr>
        <w:t>Большемаресевского</w:t>
      </w:r>
      <w:proofErr w:type="spellEnd"/>
      <w:r w:rsidRPr="00826290">
        <w:rPr>
          <w:rFonts w:ascii="Times New Roman" w:hAnsi="Times New Roman" w:cs="Times New Roman"/>
          <w:sz w:val="28"/>
          <w:szCs w:val="28"/>
        </w:rPr>
        <w:t xml:space="preserve"> сельского поселения  на  2019-202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6290">
        <w:rPr>
          <w:rFonts w:ascii="Times New Roman" w:hAnsi="Times New Roman" w:cs="Times New Roman"/>
          <w:sz w:val="28"/>
          <w:szCs w:val="28"/>
        </w:rPr>
        <w:t>гг.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  <w:sectPr w:rsidR="00E31198" w:rsidSect="00AD3412">
          <w:pgSz w:w="11906" w:h="16838"/>
          <w:pgMar w:top="1134" w:right="1440" w:bottom="1134" w:left="851" w:header="709" w:footer="709" w:gutter="0"/>
          <w:pgNumType w:start="2"/>
          <w:cols w:space="720"/>
          <w:docGrid w:linePitch="299"/>
        </w:sect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3</w:t>
      </w:r>
    </w:p>
    <w:tbl>
      <w:tblPr>
        <w:tblW w:w="23651" w:type="dxa"/>
        <w:tblInd w:w="-318" w:type="dxa"/>
        <w:tblLayout w:type="fixed"/>
        <w:tblLook w:val="04A0"/>
      </w:tblPr>
      <w:tblGrid>
        <w:gridCol w:w="416"/>
        <w:gridCol w:w="3696"/>
        <w:gridCol w:w="2693"/>
        <w:gridCol w:w="1983"/>
        <w:gridCol w:w="236"/>
        <w:gridCol w:w="189"/>
        <w:gridCol w:w="236"/>
        <w:gridCol w:w="47"/>
        <w:gridCol w:w="378"/>
        <w:gridCol w:w="48"/>
        <w:gridCol w:w="283"/>
        <w:gridCol w:w="94"/>
        <w:gridCol w:w="331"/>
        <w:gridCol w:w="94"/>
        <w:gridCol w:w="190"/>
        <w:gridCol w:w="235"/>
        <w:gridCol w:w="190"/>
        <w:gridCol w:w="235"/>
        <w:gridCol w:w="49"/>
        <w:gridCol w:w="425"/>
        <w:gridCol w:w="285"/>
        <w:gridCol w:w="236"/>
        <w:gridCol w:w="190"/>
        <w:gridCol w:w="235"/>
        <w:gridCol w:w="48"/>
        <w:gridCol w:w="425"/>
        <w:gridCol w:w="284"/>
        <w:gridCol w:w="425"/>
        <w:gridCol w:w="284"/>
        <w:gridCol w:w="425"/>
        <w:gridCol w:w="283"/>
        <w:gridCol w:w="282"/>
        <w:gridCol w:w="144"/>
        <w:gridCol w:w="92"/>
        <w:gridCol w:w="200"/>
        <w:gridCol w:w="42"/>
        <w:gridCol w:w="93"/>
        <w:gridCol w:w="236"/>
        <w:gridCol w:w="1416"/>
        <w:gridCol w:w="2179"/>
        <w:gridCol w:w="236"/>
        <w:gridCol w:w="236"/>
        <w:gridCol w:w="1197"/>
        <w:gridCol w:w="236"/>
        <w:gridCol w:w="1634"/>
        <w:gridCol w:w="260"/>
      </w:tblGrid>
      <w:tr w:rsidR="00E31198" w:rsidTr="006D5685">
        <w:trPr>
          <w:gridAfter w:val="10"/>
          <w:wAfter w:w="7723" w:type="dxa"/>
          <w:trHeight w:val="975"/>
        </w:trPr>
        <w:tc>
          <w:tcPr>
            <w:tcW w:w="15450" w:type="dxa"/>
            <w:gridSpan w:val="32"/>
          </w:tcPr>
          <w:p w:rsidR="00E31198" w:rsidRDefault="00E31198" w:rsidP="006D5685">
            <w:pPr>
              <w:ind w:left="374" w:right="1317" w:hanging="4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  затрат  на  оформление  права   собственности  на  муниципальное  и  бесхозяйное  недвижимое  имущество,  расположенное  на  территории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Большемаресевского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 на  2019-2028гг.</w:t>
            </w:r>
          </w:p>
        </w:tc>
        <w:tc>
          <w:tcPr>
            <w:tcW w:w="236" w:type="dxa"/>
            <w:gridSpan w:val="2"/>
            <w:vAlign w:val="bottom"/>
            <w:hideMark/>
          </w:tcPr>
          <w:p w:rsidR="00E31198" w:rsidRDefault="00E31198" w:rsidP="006D5685">
            <w:pPr>
              <w:jc w:val="center"/>
            </w:pPr>
          </w:p>
        </w:tc>
        <w:tc>
          <w:tcPr>
            <w:tcW w:w="242" w:type="dxa"/>
            <w:gridSpan w:val="2"/>
            <w:vAlign w:val="bottom"/>
            <w:hideMark/>
          </w:tcPr>
          <w:p w:rsidR="00E31198" w:rsidRDefault="00E31198" w:rsidP="006D5685">
            <w:pPr>
              <w:jc w:val="center"/>
            </w:pPr>
          </w:p>
        </w:tc>
      </w:tr>
      <w:tr w:rsidR="00E31198" w:rsidTr="006D5685">
        <w:trPr>
          <w:trHeight w:val="15"/>
        </w:trPr>
        <w:tc>
          <w:tcPr>
            <w:tcW w:w="41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369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2693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983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23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425" w:type="dxa"/>
            <w:gridSpan w:val="2"/>
          </w:tcPr>
          <w:p w:rsidR="00E31198" w:rsidRDefault="00E31198" w:rsidP="006D5685"/>
        </w:tc>
        <w:tc>
          <w:tcPr>
            <w:tcW w:w="425" w:type="dxa"/>
            <w:gridSpan w:val="2"/>
          </w:tcPr>
          <w:p w:rsidR="00E31198" w:rsidRDefault="00E31198" w:rsidP="006D5685"/>
        </w:tc>
        <w:tc>
          <w:tcPr>
            <w:tcW w:w="425" w:type="dxa"/>
            <w:gridSpan w:val="3"/>
          </w:tcPr>
          <w:p w:rsidR="00E31198" w:rsidRDefault="00E31198" w:rsidP="006D5685"/>
        </w:tc>
        <w:tc>
          <w:tcPr>
            <w:tcW w:w="425" w:type="dxa"/>
            <w:gridSpan w:val="2"/>
          </w:tcPr>
          <w:p w:rsidR="00E31198" w:rsidRDefault="00E31198" w:rsidP="006D5685"/>
        </w:tc>
        <w:tc>
          <w:tcPr>
            <w:tcW w:w="425" w:type="dxa"/>
            <w:gridSpan w:val="2"/>
          </w:tcPr>
          <w:p w:rsidR="00E31198" w:rsidRDefault="00E31198" w:rsidP="006D5685"/>
        </w:tc>
        <w:tc>
          <w:tcPr>
            <w:tcW w:w="425" w:type="dxa"/>
            <w:gridSpan w:val="2"/>
          </w:tcPr>
          <w:p w:rsidR="00E31198" w:rsidRDefault="00E31198" w:rsidP="006D5685"/>
        </w:tc>
        <w:tc>
          <w:tcPr>
            <w:tcW w:w="759" w:type="dxa"/>
            <w:gridSpan w:val="3"/>
          </w:tcPr>
          <w:p w:rsidR="00E31198" w:rsidRDefault="00E31198" w:rsidP="006D5685"/>
        </w:tc>
        <w:tc>
          <w:tcPr>
            <w:tcW w:w="236" w:type="dxa"/>
          </w:tcPr>
          <w:p w:rsidR="00E31198" w:rsidRDefault="00E31198" w:rsidP="006D5685"/>
        </w:tc>
        <w:tc>
          <w:tcPr>
            <w:tcW w:w="425" w:type="dxa"/>
            <w:gridSpan w:val="2"/>
          </w:tcPr>
          <w:p w:rsidR="00E31198" w:rsidRDefault="00E31198" w:rsidP="006D5685"/>
        </w:tc>
        <w:tc>
          <w:tcPr>
            <w:tcW w:w="3027" w:type="dxa"/>
            <w:gridSpan w:val="13"/>
          </w:tcPr>
          <w:p w:rsidR="00E31198" w:rsidRDefault="00E31198" w:rsidP="006D5685"/>
        </w:tc>
        <w:tc>
          <w:tcPr>
            <w:tcW w:w="236" w:type="dxa"/>
          </w:tcPr>
          <w:p w:rsidR="00E31198" w:rsidRDefault="00E31198" w:rsidP="006D5685"/>
        </w:tc>
        <w:tc>
          <w:tcPr>
            <w:tcW w:w="1416" w:type="dxa"/>
          </w:tcPr>
          <w:p w:rsidR="00E31198" w:rsidRDefault="00E31198" w:rsidP="006D5685"/>
        </w:tc>
        <w:tc>
          <w:tcPr>
            <w:tcW w:w="2179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23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23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197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23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634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260" w:type="dxa"/>
            <w:noWrap/>
            <w:vAlign w:val="bottom"/>
            <w:hideMark/>
          </w:tcPr>
          <w:p w:rsidR="00E31198" w:rsidRDefault="00E31198" w:rsidP="006D5685"/>
        </w:tc>
      </w:tr>
      <w:tr w:rsidR="00E31198" w:rsidTr="006D5685">
        <w:trPr>
          <w:gridAfter w:val="11"/>
          <w:wAfter w:w="7765" w:type="dxa"/>
          <w:trHeight w:val="31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ind w:left="-9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затрат,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09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т.ч. затраты по годам,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</w:tr>
      <w:tr w:rsidR="00E31198" w:rsidTr="006D5685">
        <w:trPr>
          <w:gridAfter w:val="11"/>
          <w:wAfter w:w="7765" w:type="dxa"/>
          <w:trHeight w:val="33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2028</w:t>
            </w:r>
          </w:p>
        </w:tc>
      </w:tr>
      <w:tr w:rsidR="00E31198" w:rsidTr="006D5685">
        <w:trPr>
          <w:gridAfter w:val="11"/>
          <w:wAfter w:w="7765" w:type="dxa"/>
          <w:trHeight w:val="13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</w:tr>
      <w:tr w:rsidR="00E31198" w:rsidTr="006D5685">
        <w:trPr>
          <w:gridAfter w:val="11"/>
          <w:wAfter w:w="7765" w:type="dxa"/>
          <w:trHeight w:val="281"/>
        </w:trPr>
        <w:tc>
          <w:tcPr>
            <w:tcW w:w="15886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Муниципальное имущество</w:t>
            </w:r>
          </w:p>
        </w:tc>
      </w:tr>
      <w:tr w:rsidR="00E31198" w:rsidTr="006D5685">
        <w:trPr>
          <w:gridAfter w:val="11"/>
          <w:wAfter w:w="7765" w:type="dxa"/>
          <w:trHeight w:val="42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Большемаресевское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сельское поселение, в т.ч.: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/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/>
        </w:tc>
      </w:tr>
      <w:tr w:rsidR="00E31198" w:rsidTr="006D5685">
        <w:trPr>
          <w:gridAfter w:val="11"/>
          <w:wAfter w:w="7765" w:type="dxa"/>
          <w:trHeight w:val="305"/>
        </w:trPr>
        <w:tc>
          <w:tcPr>
            <w:tcW w:w="158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Бесхозяйное имущество</w:t>
            </w:r>
          </w:p>
        </w:tc>
      </w:tr>
      <w:tr w:rsidR="00E31198" w:rsidTr="006D5685">
        <w:trPr>
          <w:gridAfter w:val="11"/>
          <w:wAfter w:w="7765" w:type="dxa"/>
          <w:trHeight w:val="4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0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Автодорога к кладбищу</w:t>
            </w:r>
          </w:p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ырятино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51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через овраг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ырятино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(труба)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Мост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дер.Огаревка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Переход к кладбищу 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ольшое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Маресево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через 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Аморда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через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ольшое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Маресево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ул. Свободы, напротив жилого дома №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68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Переход через р. Кордон  на 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вободы (труба)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54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ул.Коммунистическая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ул.им.Е.И.Новикова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55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им.Е.И.Новикова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против дома № 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5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им.Е.И.Новикова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против дома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1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ул. Красная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дома №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36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напротив дома №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Мост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морда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пересечение ул.Красная, ул.Ленина, ул.Советская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Переход сточная труба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ул.им.И.С.Видяйкина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2,16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Переход сточная труба 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оветская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6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регионального значения общего 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49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Автомобильная дорога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2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Переход на автомобильной дороге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r w:rsidRPr="00CB40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98" w:rsidTr="006D5685">
        <w:trPr>
          <w:gridAfter w:val="11"/>
          <w:wAfter w:w="7765" w:type="dxa"/>
          <w:trHeight w:val="39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Большемаресевском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сельскому поселению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/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98" w:rsidRDefault="00E31198" w:rsidP="006D56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 Наименование таблицы 4 изложить в новой редакции: </w:t>
      </w:r>
      <w:r w:rsidRPr="00826290">
        <w:rPr>
          <w:rFonts w:ascii="Times New Roman" w:hAnsi="Times New Roman" w:cs="Times New Roman"/>
          <w:sz w:val="28"/>
          <w:szCs w:val="28"/>
        </w:rPr>
        <w:t>«Перечень    муниципальных   объектов недвижимого имущества (объекты капитального строительства, земельные участки), не имеющих государственной регистрации права муниципальной собственности, включенные в план мероприятий муниципальной      программы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26290">
        <w:rPr>
          <w:rFonts w:ascii="Times New Roman" w:hAnsi="Times New Roman" w:cs="Times New Roman"/>
          <w:sz w:val="28"/>
          <w:szCs w:val="28"/>
        </w:rPr>
        <w:t>-2028гг.»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 Приложение 1 муниципальной программы изложить в новой редакции: 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Перечень  основных  мероприятий  Муниципальной      программы   </w:t>
      </w:r>
      <w:proofErr w:type="spellStart"/>
      <w:r>
        <w:rPr>
          <w:rFonts w:ascii="Times New Roman" w:hAnsi="Times New Roman"/>
          <w:b/>
          <w:bCs/>
          <w:color w:val="000000"/>
        </w:rPr>
        <w:t>Большемаресевского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bCs/>
          <w:color w:val="000000"/>
        </w:rPr>
        <w:t>Чамзинского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муниципального      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района  Республики Мордовия  на   2019-2028 гг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.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535" w:tblpY="-1140"/>
        <w:tblW w:w="15984" w:type="dxa"/>
        <w:tblLayout w:type="fixed"/>
        <w:tblLook w:val="04A0"/>
      </w:tblPr>
      <w:tblGrid>
        <w:gridCol w:w="534"/>
        <w:gridCol w:w="2409"/>
        <w:gridCol w:w="2127"/>
        <w:gridCol w:w="992"/>
        <w:gridCol w:w="1134"/>
        <w:gridCol w:w="1276"/>
        <w:gridCol w:w="1134"/>
        <w:gridCol w:w="1275"/>
        <w:gridCol w:w="1276"/>
        <w:gridCol w:w="1985"/>
        <w:gridCol w:w="1842"/>
      </w:tblGrid>
      <w:tr w:rsidR="00E31198" w:rsidTr="006D5685">
        <w:trPr>
          <w:trHeight w:val="851"/>
        </w:trPr>
        <w:tc>
          <w:tcPr>
            <w:tcW w:w="15984" w:type="dxa"/>
            <w:gridSpan w:val="11"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1198" w:rsidTr="006D5685">
        <w:trPr>
          <w:trHeight w:val="6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муниципальной  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(объектов), планируемых к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реализации с характеристикой основных параметров (площадь, мощность, количество мест, посещений в смену и 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Объем финансир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ования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всего, тыс. руб.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 т. ч. по источникам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Ответственный исполнитель (соисполнитель,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участник)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1198" w:rsidRDefault="00E31198" w:rsidP="006D5685">
            <w:pPr>
              <w:tabs>
                <w:tab w:val="left" w:pos="1734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Примечание (наличие ПСД, обоснованность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включения мероприятия в программу, указать орган исполнительной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власти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согласовавший объект)</w:t>
            </w:r>
          </w:p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198" w:rsidTr="006D5685">
        <w:trPr>
          <w:trHeight w:val="143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1198" w:rsidTr="006D5685">
        <w:trPr>
          <w:trHeight w:val="34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E31198" w:rsidTr="006D5685">
        <w:trPr>
          <w:trHeight w:val="3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  <w:r w:rsidRPr="00B3380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Оформление     права       собственности   на  муниципальные    и   бесхозяйные  объекты недвижимого имущества, расположенные   на территории  </w:t>
            </w:r>
            <w:proofErr w:type="spellStart"/>
            <w:r w:rsidRPr="00B33805"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 w:rsidRPr="00B3380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33805">
              <w:rPr>
                <w:rFonts w:ascii="Times New Roman" w:hAnsi="Times New Roman"/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B3380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  на 2019-2028гг."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</w:tr>
      <w:tr w:rsidR="00E31198" w:rsidTr="006D5685">
        <w:trPr>
          <w:trHeight w:val="23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разграничения государственной собственности на землю  и постановка земельных участков на государственный кадастровый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1198" w:rsidTr="006D5685">
        <w:trPr>
          <w:trHeight w:val="20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1198" w:rsidTr="006D5685">
        <w:trPr>
          <w:trHeight w:val="23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муниципальные  объекты недвижимого имущества,       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1198" w:rsidTr="006D5685">
        <w:trPr>
          <w:trHeight w:val="25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1198" w:rsidTr="006D5685">
        <w:trPr>
          <w:trHeight w:val="3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98" w:rsidRPr="007956E1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956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2019г.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Pr="007956E1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956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31198" w:rsidTr="006D5685">
        <w:trPr>
          <w:trHeight w:val="3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</w:tr>
      <w:tr w:rsidR="00E31198" w:rsidTr="006D5685">
        <w:trPr>
          <w:trHeight w:val="19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18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5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на объекты муниципальные  объекты  недвижимости,     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0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2020 г. (тыс. рублей)</w:t>
            </w:r>
          </w:p>
        </w:tc>
        <w:tc>
          <w:tcPr>
            <w:tcW w:w="99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31198" w:rsidTr="006D5685">
        <w:trPr>
          <w:trHeight w:val="3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</w:tr>
      <w:tr w:rsidR="00E31198" w:rsidTr="006D5685">
        <w:trPr>
          <w:trHeight w:val="19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18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1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 муниципальные объекты недвижимости,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17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198" w:rsidRDefault="00E31198" w:rsidP="006D56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2021 г.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2022-2028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 муниципальные объекты недвижимости,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E31198" w:rsidTr="006D5685">
        <w:trPr>
          <w:trHeight w:val="2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2022-2028 г. 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31198" w:rsidTr="006D5685">
        <w:trPr>
          <w:trHeight w:val="3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2019 -2028гг.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677,60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198" w:rsidRDefault="00E31198" w:rsidP="006D56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E31198" w:rsidTr="006D5685">
        <w:trPr>
          <w:trHeight w:val="314"/>
        </w:trPr>
        <w:tc>
          <w:tcPr>
            <w:tcW w:w="534" w:type="dxa"/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992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134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276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134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275" w:type="dxa"/>
            <w:noWrap/>
            <w:vAlign w:val="bottom"/>
            <w:hideMark/>
          </w:tcPr>
          <w:p w:rsidR="00E31198" w:rsidRDefault="00E31198" w:rsidP="006D5685"/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shd w:val="clear" w:color="auto" w:fill="FFFFFF"/>
            <w:noWrap/>
            <w:vAlign w:val="bottom"/>
            <w:hideMark/>
          </w:tcPr>
          <w:p w:rsidR="00E31198" w:rsidRDefault="00E31198" w:rsidP="006D568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Default="00E31198" w:rsidP="00E31198">
      <w:pPr>
        <w:suppressAutoHyphens/>
        <w:ind w:left="568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после дня его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1198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Pr="00826290" w:rsidRDefault="00E31198" w:rsidP="00E31198">
      <w:pPr>
        <w:rPr>
          <w:rFonts w:ascii="Times New Roman" w:hAnsi="Times New Roman" w:cs="Times New Roman"/>
          <w:sz w:val="28"/>
          <w:szCs w:val="28"/>
        </w:rPr>
      </w:pPr>
    </w:p>
    <w:p w:rsidR="00E31198" w:rsidRPr="00576D91" w:rsidRDefault="00E31198" w:rsidP="00E31198">
      <w:pPr>
        <w:rPr>
          <w:rFonts w:ascii="Times New Roman" w:hAnsi="Times New Roman" w:cs="Times New Roman"/>
          <w:bCs/>
          <w:sz w:val="28"/>
          <w:szCs w:val="28"/>
        </w:rPr>
      </w:pPr>
    </w:p>
    <w:p w:rsidR="00E31198" w:rsidRDefault="00E31198" w:rsidP="00E31198">
      <w:pPr>
        <w:pStyle w:val="a3"/>
        <w:rPr>
          <w:sz w:val="28"/>
          <w:szCs w:val="28"/>
        </w:rPr>
      </w:pPr>
    </w:p>
    <w:p w:rsidR="00E31198" w:rsidRDefault="00E31198" w:rsidP="00E31198">
      <w:pPr>
        <w:pStyle w:val="a3"/>
        <w:rPr>
          <w:sz w:val="28"/>
          <w:szCs w:val="28"/>
        </w:rPr>
      </w:pPr>
    </w:p>
    <w:p w:rsidR="00E31198" w:rsidRDefault="00E31198" w:rsidP="00E31198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</w:p>
    <w:p w:rsidR="00E31198" w:rsidRDefault="00E31198" w:rsidP="00E3119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</w:p>
    <w:p w:rsidR="00E31198" w:rsidRDefault="00E31198" w:rsidP="00E3119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                                                        О.Н.Куракина</w:t>
      </w: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31198" w:rsidRDefault="00E31198" w:rsidP="00E31198"/>
    <w:p w:rsidR="00E31198" w:rsidRDefault="00E31198" w:rsidP="00E31198">
      <w:pPr>
        <w:jc w:val="center"/>
      </w:pPr>
    </w:p>
    <w:p w:rsidR="00E31198" w:rsidRDefault="00E31198" w:rsidP="00E31198">
      <w:pPr>
        <w:jc w:val="center"/>
      </w:pPr>
    </w:p>
    <w:p w:rsidR="00E31198" w:rsidRDefault="00E31198" w:rsidP="00E31198">
      <w:pPr>
        <w:jc w:val="center"/>
      </w:pPr>
    </w:p>
    <w:sectPr w:rsidR="00E31198" w:rsidSect="00E31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198"/>
    <w:rsid w:val="001424B9"/>
    <w:rsid w:val="00210A74"/>
    <w:rsid w:val="002C26F8"/>
    <w:rsid w:val="002D0929"/>
    <w:rsid w:val="004672AC"/>
    <w:rsid w:val="004A6E35"/>
    <w:rsid w:val="005244DD"/>
    <w:rsid w:val="005C0A86"/>
    <w:rsid w:val="00664821"/>
    <w:rsid w:val="0067667E"/>
    <w:rsid w:val="007726F5"/>
    <w:rsid w:val="00864F83"/>
    <w:rsid w:val="00D150BC"/>
    <w:rsid w:val="00E3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E3119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5">
    <w:name w:val="Title"/>
    <w:basedOn w:val="a"/>
    <w:link w:val="a6"/>
    <w:qFormat/>
    <w:rsid w:val="00E3119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E31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311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unitcipalmznie_obrazova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administrativn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hyperlink" Target="http://www.pandia.ru/text/category/vospitatelmznaya_rabot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ndia.ru/text/category/pravoohranitelmznie_organ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6193</Words>
  <Characters>35302</Characters>
  <Application>Microsoft Office Word</Application>
  <DocSecurity>0</DocSecurity>
  <Lines>294</Lines>
  <Paragraphs>82</Paragraphs>
  <ScaleCrop>false</ScaleCrop>
  <Company>RePack by SPecialiST</Company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2023-12-19T13:33:00Z</dcterms:created>
  <dcterms:modified xsi:type="dcterms:W3CDTF">2023-12-19T13:36:00Z</dcterms:modified>
</cp:coreProperties>
</file>