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D2" w:rsidRDefault="001A7BD2" w:rsidP="001A7BD2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>ИНФОРМАЦИОННЫЙ БЮЛЛЕТЕНЬ</w:t>
      </w:r>
    </w:p>
    <w:p w:rsidR="001A7BD2" w:rsidRDefault="001A7BD2" w:rsidP="001A7BD2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A7BD2" w:rsidRDefault="001A7BD2" w:rsidP="001A7BD2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A7BD2" w:rsidRDefault="001A7BD2" w:rsidP="001A7BD2">
      <w:pPr>
        <w:pStyle w:val="a4"/>
        <w:jc w:val="center"/>
        <w:rPr>
          <w:sz w:val="28"/>
          <w:szCs w:val="28"/>
        </w:rPr>
      </w:pPr>
    </w:p>
    <w:p w:rsidR="001A7BD2" w:rsidRDefault="001A7BD2" w:rsidP="001A7BD2">
      <w:pPr>
        <w:pStyle w:val="a4"/>
        <w:rPr>
          <w:sz w:val="28"/>
          <w:szCs w:val="28"/>
        </w:rPr>
      </w:pPr>
      <w:r>
        <w:rPr>
          <w:sz w:val="28"/>
          <w:szCs w:val="28"/>
        </w:rPr>
        <w:t>Является официальным печатным изданием</w:t>
      </w:r>
    </w:p>
    <w:p w:rsidR="001A7BD2" w:rsidRDefault="001A7BD2" w:rsidP="001A7BD2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A7BD2" w:rsidRDefault="001A7BD2" w:rsidP="001A7BD2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A7BD2" w:rsidRDefault="001A7BD2" w:rsidP="001A7BD2">
      <w:pPr>
        <w:pStyle w:val="a4"/>
        <w:rPr>
          <w:sz w:val="28"/>
          <w:szCs w:val="28"/>
        </w:rPr>
      </w:pPr>
    </w:p>
    <w:p w:rsidR="001A7BD2" w:rsidRDefault="001A7BD2" w:rsidP="001A7BD2">
      <w:pPr>
        <w:pStyle w:val="a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11.07.2024 </w:t>
      </w:r>
      <w:r>
        <w:rPr>
          <w:sz w:val="28"/>
          <w:szCs w:val="28"/>
        </w:rPr>
        <w:t xml:space="preserve">г                                                                                             №11                                                                                                                                                                                                            </w:t>
      </w:r>
    </w:p>
    <w:p w:rsidR="001A7BD2" w:rsidRDefault="001A7BD2" w:rsidP="001A7BD2">
      <w:pPr>
        <w:pStyle w:val="a4"/>
        <w:rPr>
          <w:sz w:val="28"/>
          <w:szCs w:val="28"/>
        </w:rPr>
      </w:pPr>
    </w:p>
    <w:p w:rsidR="001A7BD2" w:rsidRDefault="001A7BD2" w:rsidP="001A7BD2">
      <w:pPr>
        <w:pStyle w:val="Standard"/>
        <w:jc w:val="center"/>
        <w:rPr>
          <w:sz w:val="28"/>
          <w:szCs w:val="28"/>
          <w:lang w:val="ru-RU"/>
        </w:rPr>
      </w:pPr>
    </w:p>
    <w:p w:rsidR="001A7BD2" w:rsidRDefault="001A7BD2" w:rsidP="001A7BD2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НОМЕРЕ</w:t>
      </w:r>
    </w:p>
    <w:p w:rsidR="001A7BD2" w:rsidRDefault="001A7BD2" w:rsidP="001A7BD2">
      <w:pPr>
        <w:ind w:left="-284"/>
        <w:rPr>
          <w:b/>
          <w:sz w:val="28"/>
          <w:szCs w:val="28"/>
        </w:rPr>
      </w:pPr>
    </w:p>
    <w:p w:rsidR="001A7BD2" w:rsidRDefault="001A7BD2" w:rsidP="001A7B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Постановление 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Чамзинского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Мордовия </w:t>
      </w:r>
      <w:r>
        <w:rPr>
          <w:rFonts w:ascii="Times New Roman" w:hAnsi="Times New Roman"/>
          <w:sz w:val="28"/>
        </w:rPr>
        <w:t xml:space="preserve"> </w:t>
      </w:r>
      <w:r w:rsidRPr="001A7BD2">
        <w:rPr>
          <w:rFonts w:ascii="Times New Roman" w:hAnsi="Times New Roman"/>
          <w:b/>
          <w:sz w:val="28"/>
        </w:rPr>
        <w:t>№ 33 от 10.07.2024г.</w:t>
      </w:r>
    </w:p>
    <w:p w:rsidR="001A7BD2" w:rsidRDefault="001A7BD2" w:rsidP="001A7BD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О внесении изменений в муниципальную программу</w:t>
      </w:r>
      <w:r>
        <w:rPr>
          <w:rFonts w:ascii="Times New Roman" w:hAnsi="Times New Roman"/>
          <w:b/>
          <w:color w:val="2D2D2D"/>
          <w:spacing w:val="2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Оформление права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собственности  на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муниципальные   и  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бесхозяйные  объекты недвижимого имущества</w:t>
      </w:r>
      <w:r>
        <w:rPr>
          <w:rFonts w:ascii="Times New Roman" w:hAnsi="Times New Roman"/>
          <w:b/>
          <w:bCs/>
          <w:sz w:val="28"/>
          <w:szCs w:val="28"/>
        </w:rPr>
        <w:t xml:space="preserve">, расположенные  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поселения, 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на 2019-2028 годы»</w:t>
      </w:r>
      <w:r>
        <w:rPr>
          <w:rFonts w:ascii="Times New Roman" w:hAnsi="Times New Roman"/>
          <w:b/>
          <w:sz w:val="28"/>
          <w:szCs w:val="28"/>
        </w:rPr>
        <w:t xml:space="preserve"> утверждённую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от 11.12.2023 № 57</w:t>
      </w:r>
    </w:p>
    <w:p w:rsidR="005C0A86" w:rsidRDefault="005C0A86"/>
    <w:p w:rsidR="001A7BD2" w:rsidRDefault="001A7BD2"/>
    <w:p w:rsidR="001A7BD2" w:rsidRDefault="001A7BD2"/>
    <w:p w:rsidR="001A7BD2" w:rsidRDefault="001A7BD2"/>
    <w:p w:rsidR="001A7BD2" w:rsidRDefault="001A7BD2"/>
    <w:p w:rsidR="001A7BD2" w:rsidRDefault="001A7BD2"/>
    <w:p w:rsidR="001A7BD2" w:rsidRDefault="001A7BD2"/>
    <w:p w:rsidR="001A7BD2" w:rsidRDefault="001A7BD2"/>
    <w:p w:rsidR="001A7BD2" w:rsidRDefault="001A7BD2"/>
    <w:p w:rsidR="001A7BD2" w:rsidRDefault="001A7BD2"/>
    <w:p w:rsidR="001A7BD2" w:rsidRDefault="001A7BD2"/>
    <w:p w:rsidR="001A7BD2" w:rsidRDefault="001A7BD2"/>
    <w:p w:rsidR="001A7BD2" w:rsidRDefault="001A7BD2"/>
    <w:p w:rsidR="001A7BD2" w:rsidRDefault="001A7BD2" w:rsidP="001A7BD2">
      <w:pPr>
        <w:pStyle w:val="a5"/>
      </w:pPr>
      <w:r>
        <w:t xml:space="preserve">Администрация </w:t>
      </w:r>
      <w:proofErr w:type="spellStart"/>
      <w:r>
        <w:t>Большемаресевского</w:t>
      </w:r>
      <w:proofErr w:type="spellEnd"/>
      <w:r>
        <w:t xml:space="preserve"> сельского поселения </w:t>
      </w:r>
    </w:p>
    <w:p w:rsidR="001A7BD2" w:rsidRDefault="001A7BD2" w:rsidP="001A7BD2">
      <w:pPr>
        <w:pStyle w:val="a5"/>
      </w:pPr>
      <w:proofErr w:type="spellStart"/>
      <w:r>
        <w:t>Чамзинского</w:t>
      </w:r>
      <w:proofErr w:type="spellEnd"/>
      <w:r>
        <w:t xml:space="preserve"> муниципального района</w:t>
      </w:r>
    </w:p>
    <w:p w:rsidR="001A7BD2" w:rsidRDefault="001A7BD2" w:rsidP="001A7BD2">
      <w:pPr>
        <w:pStyle w:val="a5"/>
      </w:pPr>
      <w:r>
        <w:t>Республика Мордовия</w:t>
      </w:r>
    </w:p>
    <w:p w:rsidR="001A7BD2" w:rsidRDefault="001A7BD2" w:rsidP="001A7BD2">
      <w:pPr>
        <w:jc w:val="center"/>
        <w:rPr>
          <w:rFonts w:ascii="Times New Roman" w:hAnsi="Times New Roman"/>
          <w:sz w:val="28"/>
        </w:rPr>
      </w:pPr>
    </w:p>
    <w:p w:rsidR="001A7BD2" w:rsidRDefault="001A7BD2" w:rsidP="001A7BD2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О С Т А Н О В Л Е Н И Е</w:t>
      </w:r>
    </w:p>
    <w:p w:rsidR="001A7BD2" w:rsidRDefault="001A7BD2" w:rsidP="001A7BD2">
      <w:pPr>
        <w:tabs>
          <w:tab w:val="left" w:pos="79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10.07.2024.</w:t>
      </w:r>
      <w:r>
        <w:rPr>
          <w:rFonts w:ascii="Times New Roman" w:hAnsi="Times New Roman"/>
          <w:sz w:val="28"/>
        </w:rPr>
        <w:tab/>
        <w:t>№ 33</w:t>
      </w:r>
    </w:p>
    <w:p w:rsidR="001A7BD2" w:rsidRDefault="001A7BD2" w:rsidP="001A7BD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Большое </w:t>
      </w:r>
      <w:proofErr w:type="spellStart"/>
      <w:r>
        <w:rPr>
          <w:rFonts w:ascii="Times New Roman" w:hAnsi="Times New Roman"/>
          <w:sz w:val="28"/>
        </w:rPr>
        <w:t>Маресево</w:t>
      </w:r>
      <w:proofErr w:type="spellEnd"/>
    </w:p>
    <w:p w:rsidR="001A7BD2" w:rsidRDefault="001A7BD2" w:rsidP="001A7BD2">
      <w:pPr>
        <w:jc w:val="center"/>
        <w:rPr>
          <w:rFonts w:ascii="Times New Roman" w:hAnsi="Times New Roman"/>
          <w:b/>
          <w:vanish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  <w:r>
        <w:rPr>
          <w:rFonts w:ascii="Times New Roman" w:hAnsi="Times New Roman"/>
          <w:b/>
          <w:color w:val="2D2D2D"/>
          <w:spacing w:val="2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Оформление права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собственности  на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муниципальные   и  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бесхозяйные  объекты недвижимого имущества</w:t>
      </w:r>
      <w:r>
        <w:rPr>
          <w:rFonts w:ascii="Times New Roman" w:hAnsi="Times New Roman"/>
          <w:b/>
          <w:bCs/>
          <w:sz w:val="28"/>
          <w:szCs w:val="28"/>
        </w:rPr>
        <w:t xml:space="preserve">, расположенные  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поселения, 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на 2019-2028 годы»</w:t>
      </w:r>
      <w:r>
        <w:rPr>
          <w:rFonts w:ascii="Times New Roman" w:hAnsi="Times New Roman"/>
          <w:b/>
          <w:sz w:val="28"/>
          <w:szCs w:val="28"/>
        </w:rPr>
        <w:t xml:space="preserve"> утверждённую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от 11.12.2023 №57</w:t>
      </w:r>
    </w:p>
    <w:p w:rsidR="001A7BD2" w:rsidRDefault="001A7BD2" w:rsidP="001A7B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vanish/>
          <w:sz w:val="28"/>
          <w:szCs w:val="28"/>
        </w:rPr>
        <w:t>и ии</w:t>
      </w:r>
    </w:p>
    <w:p w:rsidR="001A7BD2" w:rsidRDefault="001A7BD2" w:rsidP="001A7BD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целью организации порядка учета, управления и использования бесхозяйного  имущества, находящегося 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в соответствии со статьей 225 Гражданского кодекса Российской Федерации, со статьей 11 Земельного кодекса Российской Федерации, со статьей 14 Федерального  закона  от 06 октября 2003 года  № 131-ФЗ «Об общих принципах организации местного самоуправления в Российской Федерации», с пунктом 3 статьи 9 Федерального закона от</w:t>
      </w:r>
      <w:proofErr w:type="gramEnd"/>
      <w:r>
        <w:rPr>
          <w:rFonts w:ascii="Times New Roman" w:hAnsi="Times New Roman"/>
          <w:sz w:val="28"/>
          <w:szCs w:val="28"/>
        </w:rPr>
        <w:t xml:space="preserve"> 21.07.1997 г. № 122-ФЗ «О государственной регистрации прав на недвижимое имущество и сделок с ним, Постановлением Правительства РФ от 17.09.2003 года № 580 «Об утверждении Положения о принятии на учет бесхозяйных недвижимых вещей»,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A7BD2" w:rsidRDefault="001A7BD2" w:rsidP="001A7BD2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ПОСТАНОВЛЯЕТ</w:t>
      </w:r>
      <w:r>
        <w:rPr>
          <w:rFonts w:ascii="Times New Roman" w:hAnsi="Times New Roman"/>
          <w:sz w:val="28"/>
        </w:rPr>
        <w:t>:</w:t>
      </w:r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>
        <w:rPr>
          <w:rFonts w:ascii="Times New Roman" w:hAnsi="Times New Roman"/>
          <w:b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Оформление права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собственности  на</w:t>
      </w:r>
      <w:r>
        <w:rPr>
          <w:rFonts w:ascii="Times New Roman" w:hAnsi="Times New Roman"/>
          <w:bCs/>
          <w:sz w:val="28"/>
          <w:szCs w:val="28"/>
        </w:rPr>
        <w:t xml:space="preserve"> муниципальные   и  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бесхозяйные  объекты недвижимого имущества</w:t>
      </w:r>
      <w:r>
        <w:rPr>
          <w:rFonts w:ascii="Times New Roman" w:hAnsi="Times New Roman"/>
          <w:bCs/>
          <w:sz w:val="28"/>
          <w:szCs w:val="28"/>
        </w:rPr>
        <w:t xml:space="preserve">, расположенные  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 2019-2028 годы», </w:t>
      </w:r>
      <w:r>
        <w:rPr>
          <w:rFonts w:ascii="Times New Roman" w:hAnsi="Times New Roman"/>
          <w:sz w:val="28"/>
          <w:szCs w:val="28"/>
        </w:rPr>
        <w:t xml:space="preserve">утверждённую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</w:rPr>
        <w:t>11.12.2023г.</w:t>
      </w:r>
      <w:r>
        <w:rPr>
          <w:rFonts w:ascii="Times New Roman" w:hAnsi="Times New Roman"/>
          <w:sz w:val="28"/>
          <w:szCs w:val="28"/>
        </w:rPr>
        <w:t>№57</w:t>
      </w:r>
    </w:p>
    <w:p w:rsidR="001A7BD2" w:rsidRPr="0071588B" w:rsidRDefault="001A7BD2" w:rsidP="001A7BD2">
      <w:pPr>
        <w:pStyle w:val="1"/>
        <w:shd w:val="clear" w:color="auto" w:fill="FFFFFF"/>
        <w:spacing w:before="0" w:beforeAutospacing="0" w:after="0" w:afterAutospacing="0"/>
        <w:rPr>
          <w:b w:val="0"/>
          <w:color w:val="1A1A1A"/>
          <w:sz w:val="28"/>
          <w:szCs w:val="28"/>
        </w:rPr>
      </w:pPr>
      <w:r w:rsidRPr="0071588B">
        <w:rPr>
          <w:b w:val="0"/>
          <w:bCs w:val="0"/>
          <w:sz w:val="28"/>
          <w:szCs w:val="28"/>
        </w:rPr>
        <w:t xml:space="preserve">           1.1. Р</w:t>
      </w:r>
      <w:r w:rsidRPr="0071588B">
        <w:rPr>
          <w:rFonts w:eastAsia="Calibri"/>
          <w:b w:val="0"/>
          <w:kern w:val="2"/>
          <w:sz w:val="28"/>
          <w:szCs w:val="28"/>
          <w:lang w:eastAsia="en-US"/>
        </w:rPr>
        <w:t>аздел «Перечень основных мероприятий» паспорта Программы дополнить  в таблице 4</w:t>
      </w:r>
      <w:r>
        <w:rPr>
          <w:rFonts w:eastAsia="Calibri"/>
          <w:b w:val="0"/>
          <w:kern w:val="2"/>
          <w:sz w:val="28"/>
          <w:szCs w:val="28"/>
          <w:lang w:eastAsia="en-US"/>
        </w:rPr>
        <w:t xml:space="preserve"> за 2024год </w:t>
      </w:r>
      <w:r w:rsidRPr="0071588B">
        <w:rPr>
          <w:rFonts w:eastAsia="Calibri"/>
          <w:b w:val="0"/>
          <w:kern w:val="2"/>
          <w:sz w:val="28"/>
          <w:szCs w:val="28"/>
          <w:lang w:eastAsia="en-US"/>
        </w:rPr>
        <w:t xml:space="preserve"> следующее содержание: «По </w:t>
      </w:r>
      <w:r w:rsidRPr="0071588B">
        <w:rPr>
          <w:b w:val="0"/>
          <w:color w:val="1A1A1A"/>
          <w:sz w:val="28"/>
          <w:szCs w:val="28"/>
        </w:rPr>
        <w:t xml:space="preserve">проведению кадастровых работ в отношении земельных участков, выделяемых в счет </w:t>
      </w:r>
      <w:r w:rsidRPr="0071588B">
        <w:rPr>
          <w:b w:val="0"/>
          <w:color w:val="1A1A1A"/>
          <w:sz w:val="28"/>
          <w:szCs w:val="28"/>
        </w:rPr>
        <w:lastRenderedPageBreak/>
        <w:t>невостребованных земельных долей</w:t>
      </w:r>
      <w:r>
        <w:rPr>
          <w:color w:val="1A1A1A"/>
          <w:sz w:val="16"/>
          <w:szCs w:val="16"/>
        </w:rPr>
        <w:t xml:space="preserve">  </w:t>
      </w:r>
      <w:r>
        <w:rPr>
          <w:color w:val="1A1A1A"/>
          <w:sz w:val="28"/>
          <w:szCs w:val="28"/>
        </w:rPr>
        <w:t>(</w:t>
      </w:r>
      <w:r>
        <w:rPr>
          <w:b w:val="0"/>
          <w:color w:val="1A1A1A"/>
          <w:sz w:val="28"/>
          <w:szCs w:val="28"/>
        </w:rPr>
        <w:t>площадь земельного участка</w:t>
      </w:r>
      <w:proofErr w:type="gramStart"/>
      <w:r>
        <w:rPr>
          <w:b w:val="0"/>
          <w:color w:val="1A1A1A"/>
          <w:sz w:val="28"/>
          <w:szCs w:val="28"/>
        </w:rPr>
        <w:t xml:space="preserve"> ,</w:t>
      </w:r>
      <w:proofErr w:type="gramEnd"/>
      <w:r w:rsidRPr="002C786F">
        <w:rPr>
          <w:b w:val="0"/>
          <w:color w:val="1A1A1A"/>
          <w:sz w:val="28"/>
          <w:szCs w:val="28"/>
        </w:rPr>
        <w:t>образуемого земельного участка</w:t>
      </w:r>
      <w:r>
        <w:rPr>
          <w:b w:val="0"/>
          <w:color w:val="1A1A1A"/>
          <w:sz w:val="28"/>
          <w:szCs w:val="28"/>
        </w:rPr>
        <w:t xml:space="preserve"> </w:t>
      </w:r>
      <w:r w:rsidRPr="002C786F">
        <w:rPr>
          <w:b w:val="0"/>
          <w:color w:val="1A1A1A"/>
          <w:sz w:val="28"/>
          <w:szCs w:val="28"/>
        </w:rPr>
        <w:t>-</w:t>
      </w:r>
      <w:r>
        <w:rPr>
          <w:b w:val="0"/>
          <w:color w:val="1A1A1A"/>
          <w:sz w:val="28"/>
          <w:szCs w:val="28"/>
        </w:rPr>
        <w:t xml:space="preserve"> </w:t>
      </w:r>
      <w:r w:rsidRPr="002C786F">
        <w:rPr>
          <w:b w:val="0"/>
          <w:color w:val="1A1A1A"/>
          <w:sz w:val="28"/>
          <w:szCs w:val="28"/>
        </w:rPr>
        <w:t>0,0375 тыс.га)»</w:t>
      </w:r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1.2. В паспорте муниципальной программы  раздел « Объемы и источники финансирования» изложить в следующей редакции:</w:t>
      </w:r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«Объем бюджетных ассигнований на реализацию Программы за 2024г. составит-56,63тыс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уб)</w:t>
      </w:r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том числе по источникам финансирования: </w:t>
      </w:r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-федеральный бюджет -48.66 </w:t>
      </w:r>
      <w:proofErr w:type="spellStart"/>
      <w:r>
        <w:rPr>
          <w:rFonts w:ascii="Times New Roman" w:hAnsi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</w:t>
      </w:r>
      <w:proofErr w:type="spellEnd"/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-республиканский бюджет-7.92 </w:t>
      </w:r>
      <w:proofErr w:type="spellStart"/>
      <w:r>
        <w:rPr>
          <w:rFonts w:ascii="Times New Roman" w:hAnsi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</w:t>
      </w:r>
      <w:proofErr w:type="spellEnd"/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-местный бюджет-0.05 </w:t>
      </w:r>
      <w:proofErr w:type="spellStart"/>
      <w:r>
        <w:rPr>
          <w:rFonts w:ascii="Times New Roman" w:hAnsi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</w:t>
      </w:r>
      <w:proofErr w:type="spellEnd"/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-прочие средства- 0 </w:t>
      </w:r>
      <w:proofErr w:type="spellStart"/>
      <w:r>
        <w:rPr>
          <w:rFonts w:ascii="Times New Roman" w:hAnsi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</w:t>
      </w:r>
      <w:proofErr w:type="spellEnd"/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1.3. В паспорте муниципальной программы  раздел « Объемы и источники финансирования» изложить в следующей редакции:</w:t>
      </w:r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«Объем бюджетных ассигнований на реализацию Программы в 2019-2028гг.. составит- 733,23 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уб.</w:t>
      </w:r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том числе</w:t>
      </w:r>
      <w:r w:rsidRPr="00C47A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 источникам финансирования:</w:t>
      </w:r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-федеральный бюджет - 48,66тыс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</w:t>
      </w:r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-республиканский бюджет - 7.92 </w:t>
      </w:r>
      <w:proofErr w:type="spellStart"/>
      <w:r>
        <w:rPr>
          <w:rFonts w:ascii="Times New Roman" w:hAnsi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</w:t>
      </w:r>
      <w:proofErr w:type="spellEnd"/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-местный бюджет – 733.23 </w:t>
      </w:r>
      <w:proofErr w:type="spellStart"/>
      <w:r>
        <w:rPr>
          <w:rFonts w:ascii="Times New Roman" w:hAnsi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</w:t>
      </w:r>
      <w:proofErr w:type="spellEnd"/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-прочие средства - 0 </w:t>
      </w:r>
      <w:proofErr w:type="spellStart"/>
      <w:r>
        <w:rPr>
          <w:rFonts w:ascii="Times New Roman" w:hAnsi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</w:t>
      </w:r>
      <w:proofErr w:type="spellEnd"/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A7BD2" w:rsidRDefault="001A7BD2" w:rsidP="001A7BD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rPr>
          <w:rFonts w:ascii="Times New Roman" w:hAnsi="Times New Roman"/>
          <w:sz w:val="28"/>
          <w:szCs w:val="28"/>
        </w:rPr>
        <w:sectPr w:rsidR="001A7BD2">
          <w:pgSz w:w="11906" w:h="16838"/>
          <w:pgMar w:top="1134" w:right="1440" w:bottom="1134" w:left="851" w:header="709" w:footer="709" w:gutter="0"/>
          <w:pgNumType w:start="2"/>
          <w:cols w:space="720"/>
        </w:sect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 xml:space="preserve">Перечень  основных  мероприятий  Муниципальной      программы   </w:t>
      </w:r>
      <w:proofErr w:type="spellStart"/>
      <w:r>
        <w:rPr>
          <w:rFonts w:ascii="Times New Roman" w:hAnsi="Times New Roman"/>
          <w:b/>
          <w:bCs/>
          <w:color w:val="000000"/>
        </w:rPr>
        <w:t>Большемаресевского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сельского поселения  </w:t>
      </w:r>
      <w:proofErr w:type="spellStart"/>
      <w:r>
        <w:rPr>
          <w:rFonts w:ascii="Times New Roman" w:hAnsi="Times New Roman"/>
          <w:b/>
          <w:bCs/>
          <w:color w:val="000000"/>
        </w:rPr>
        <w:t>Чамзинского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муниципального      </w:t>
      </w: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района  Республики Мордовия  на   2019-2028 гг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>.</w:t>
      </w: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horzAnchor="page" w:tblpX="535" w:tblpY="-1140"/>
        <w:tblW w:w="16226" w:type="dxa"/>
        <w:tblLayout w:type="fixed"/>
        <w:tblLook w:val="04A0"/>
      </w:tblPr>
      <w:tblGrid>
        <w:gridCol w:w="16226"/>
      </w:tblGrid>
      <w:tr w:rsidR="001A7BD2" w:rsidTr="001A7BD2">
        <w:trPr>
          <w:trHeight w:val="851"/>
        </w:trPr>
        <w:tc>
          <w:tcPr>
            <w:tcW w:w="16226" w:type="dxa"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A7BD2" w:rsidRDefault="001A7BD2" w:rsidP="001A7BD2"/>
    <w:p w:rsidR="001A7BD2" w:rsidRDefault="001A7BD2" w:rsidP="001A7BD2">
      <w:pPr>
        <w:jc w:val="center"/>
      </w:pPr>
    </w:p>
    <w:tbl>
      <w:tblPr>
        <w:tblpPr w:leftFromText="180" w:rightFromText="180" w:bottomFromText="200" w:horzAnchor="page" w:tblpX="535" w:tblpY="-1140"/>
        <w:tblW w:w="29953" w:type="dxa"/>
        <w:tblLayout w:type="fixed"/>
        <w:tblLook w:val="04A0"/>
      </w:tblPr>
      <w:tblGrid>
        <w:gridCol w:w="535"/>
        <w:gridCol w:w="2411"/>
        <w:gridCol w:w="2128"/>
        <w:gridCol w:w="1130"/>
        <w:gridCol w:w="98"/>
        <w:gridCol w:w="1134"/>
        <w:gridCol w:w="1276"/>
        <w:gridCol w:w="1134"/>
        <w:gridCol w:w="1275"/>
        <w:gridCol w:w="1276"/>
        <w:gridCol w:w="44"/>
        <w:gridCol w:w="1942"/>
        <w:gridCol w:w="1843"/>
        <w:gridCol w:w="1961"/>
        <w:gridCol w:w="1961"/>
        <w:gridCol w:w="1961"/>
        <w:gridCol w:w="1961"/>
        <w:gridCol w:w="1961"/>
        <w:gridCol w:w="1961"/>
        <w:gridCol w:w="1961"/>
      </w:tblGrid>
      <w:tr w:rsidR="001A7BD2" w:rsidTr="00153C7F">
        <w:trPr>
          <w:gridAfter w:val="7"/>
          <w:wAfter w:w="13727" w:type="dxa"/>
          <w:trHeight w:val="65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муниципальной   Программы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Перечень мероприятий (объектов), планируемых к реализации с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характеристикой основных параметров (площадь, мощность, количество мест, посещений в смену и др.)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Объем финансирования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всего, тыс. руб.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в т. ч. по источникам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Срок исполнения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Ответственный исполнитель (соисполнитель,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участник)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7BD2" w:rsidRDefault="001A7BD2" w:rsidP="00153C7F">
            <w:pPr>
              <w:tabs>
                <w:tab w:val="left" w:pos="17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Примечание (наличие ПСД, обоснованность включения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мероприятия в программу, указать орган исполнительной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власти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согласовавший объект)</w:t>
            </w:r>
          </w:p>
          <w:p w:rsidR="001A7BD2" w:rsidRDefault="001A7BD2" w:rsidP="00153C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BD2" w:rsidTr="00153C7F">
        <w:trPr>
          <w:gridAfter w:val="7"/>
          <w:wAfter w:w="13727" w:type="dxa"/>
          <w:trHeight w:val="143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BD2" w:rsidTr="00153C7F">
        <w:trPr>
          <w:gridAfter w:val="7"/>
          <w:wAfter w:w="13727" w:type="dxa"/>
          <w:trHeight w:val="344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</w:tr>
      <w:tr w:rsidR="001A7BD2" w:rsidTr="00153C7F">
        <w:trPr>
          <w:gridAfter w:val="7"/>
          <w:wAfter w:w="13727" w:type="dxa"/>
          <w:trHeight w:val="31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"Оформление     права       собственности   на  муниципальные    и   бесхозяйные  объекты недвижимого имущества, расположенные   на территории 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Чамзинского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  на 2019-2028гг."</w:t>
            </w:r>
          </w:p>
        </w:tc>
        <w:tc>
          <w:tcPr>
            <w:tcW w:w="132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2019 г.</w:t>
            </w:r>
          </w:p>
        </w:tc>
      </w:tr>
      <w:tr w:rsidR="001A7BD2" w:rsidTr="00153C7F">
        <w:trPr>
          <w:gridAfter w:val="7"/>
          <w:wAfter w:w="13727" w:type="dxa"/>
          <w:trHeight w:val="235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Кадастровые работы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формир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земельных    участков с целью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разграничения государственной собственности на землю  и постановка земельных участков на государственный кадастровый учет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A7BD2" w:rsidTr="00153C7F">
        <w:trPr>
          <w:gridAfter w:val="7"/>
          <w:wAfter w:w="13727" w:type="dxa"/>
          <w:trHeight w:val="202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Кадастровые работы по установлению охранной зоны   земельных    участков  под объектами инженерной инфраструктур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ы(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т.ч. линейными объектами)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A7BD2" w:rsidTr="00153C7F">
        <w:trPr>
          <w:gridAfter w:val="7"/>
          <w:wAfter w:w="13727" w:type="dxa"/>
          <w:trHeight w:val="238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Оформление  кадастровых  паспортов  на  муниципальные  объекты недвижимого имущества,          выявленные  бесхозяйные объекты     недвижимости;      объекты, принимаемые в муниципальную собственность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A7BD2" w:rsidTr="00153C7F">
        <w:trPr>
          <w:gridAfter w:val="7"/>
          <w:wAfter w:w="13727" w:type="dxa"/>
          <w:trHeight w:val="25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Определение  рыночной стоимости объектов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недвижимости,   находящихся        в муниципальной    собственности    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A7BD2" w:rsidTr="00153C7F">
        <w:trPr>
          <w:gridAfter w:val="7"/>
          <w:wAfter w:w="13727" w:type="dxa"/>
          <w:trHeight w:val="32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за 2019г. (тыс. рублей)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1A7BD2" w:rsidTr="00153C7F">
        <w:trPr>
          <w:gridAfter w:val="7"/>
          <w:wAfter w:w="13727" w:type="dxa"/>
          <w:trHeight w:val="31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2020 г.</w:t>
            </w:r>
          </w:p>
        </w:tc>
      </w:tr>
      <w:tr w:rsidR="001A7BD2" w:rsidTr="00153C7F">
        <w:trPr>
          <w:gridAfter w:val="7"/>
          <w:wAfter w:w="13727" w:type="dxa"/>
          <w:trHeight w:val="190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Кадастровые работы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формир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земельных    участков с целью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разграничения государственной собственности на землю 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1A7BD2" w:rsidTr="00153C7F">
        <w:trPr>
          <w:gridAfter w:val="7"/>
          <w:wAfter w:w="13727" w:type="dxa"/>
          <w:trHeight w:val="18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Кадастровые работы по установлению охранной зоны   земельных    участков  под объектами инженерной инфраструктур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ы(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т.ч. линейными объектами)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1A7BD2" w:rsidTr="00153C7F">
        <w:trPr>
          <w:gridAfter w:val="7"/>
          <w:wAfter w:w="13727" w:type="dxa"/>
          <w:trHeight w:val="169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Оформление  кадастровых  паспортов на объекты муниципальные  объекты  недвижимости,        выявленные  бесхозяйные объекты     недвижимости;      объекты, принимаемые в муниципальную собственность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1A7BD2" w:rsidTr="00153C7F">
        <w:trPr>
          <w:gridAfter w:val="7"/>
          <w:wAfter w:w="13727" w:type="dxa"/>
          <w:trHeight w:val="200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Определение  рыночной стоимости объектов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недвижимости,   находящихся        в муниципальной    собственности    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1A7BD2" w:rsidTr="00153C7F">
        <w:trPr>
          <w:gridAfter w:val="7"/>
          <w:wAfter w:w="13727" w:type="dxa"/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за 2020 г. (тыс. рублей)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1A7BD2" w:rsidTr="00153C7F">
        <w:trPr>
          <w:gridAfter w:val="7"/>
          <w:wAfter w:w="13727" w:type="dxa"/>
          <w:trHeight w:val="31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 г.</w:t>
            </w:r>
          </w:p>
        </w:tc>
      </w:tr>
      <w:tr w:rsidR="001A7BD2" w:rsidTr="00153C7F">
        <w:trPr>
          <w:gridAfter w:val="7"/>
          <w:wAfter w:w="13727" w:type="dxa"/>
          <w:trHeight w:val="193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Кадастровые работы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формир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земельных    участков с целью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разграничения государственной собственности на землю 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1A7BD2" w:rsidTr="00153C7F">
        <w:trPr>
          <w:gridAfter w:val="7"/>
          <w:wAfter w:w="13727" w:type="dxa"/>
          <w:trHeight w:val="185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Кадастровые работы по установлению охранной зоны   земельных    участков  под объектами инженерной инфраструктур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ы(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т.ч. линейными объектами)</w:t>
            </w:r>
            <w:r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1A7BD2" w:rsidTr="00153C7F">
        <w:trPr>
          <w:gridAfter w:val="7"/>
          <w:wAfter w:w="13727" w:type="dxa"/>
          <w:trHeight w:val="214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Оформление  кадастровых  паспортов  на   муниципальные объекты недвижимости,   выявленные  бесхозяйные объекты     недвижимости;      объекты, принимаемые в муниципальную собственность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1A7BD2" w:rsidTr="00153C7F">
        <w:trPr>
          <w:gridAfter w:val="7"/>
          <w:wAfter w:w="13727" w:type="dxa"/>
          <w:trHeight w:val="178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Определение  рыночной стоимости объектов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недвижимости,   находящихся        в муниципальной    собственности    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1A7BD2" w:rsidTr="00153C7F">
        <w:trPr>
          <w:gridAfter w:val="7"/>
          <w:wAfter w:w="13727" w:type="dxa"/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за 2021 г. (тыс. рублей)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1A7BD2" w:rsidTr="00153C7F">
        <w:trPr>
          <w:gridAfter w:val="7"/>
          <w:wAfter w:w="13727" w:type="dxa"/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Pr="002E5EE0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 w:rsidRPr="002E5E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2022-2023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A7BD2" w:rsidTr="00153C7F">
        <w:trPr>
          <w:gridAfter w:val="7"/>
          <w:wAfter w:w="13727" w:type="dxa"/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Кадастровые работы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формир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земельных    участков с целью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разграничения государственной собственности на землю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  <w:tr w:rsidR="001A7BD2" w:rsidTr="00153C7F">
        <w:trPr>
          <w:gridAfter w:val="7"/>
          <w:wAfter w:w="13727" w:type="dxa"/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Кадастровые работы по установлению охранной зоны   земельных    участков  под объектами инженерной инфраструктур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ы(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т.ч. линейными объектами)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  <w:tr w:rsidR="001A7BD2" w:rsidTr="00153C7F">
        <w:trPr>
          <w:gridAfter w:val="7"/>
          <w:wAfter w:w="13727" w:type="dxa"/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Оформление  кадастровых  паспортов  на   муниципальные объекты недвижимости,   выявленные  бесхозяйные объекты     недвижимости;      объекты, принимаемые в муниципальную собственность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  <w:tr w:rsidR="001A7BD2" w:rsidTr="00153C7F">
        <w:trPr>
          <w:gridAfter w:val="7"/>
          <w:wAfter w:w="13727" w:type="dxa"/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Определение  рыночной стоимости объектов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недвижимости,   находящихся        в муниципальной    собственности    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  <w:tr w:rsidR="001A7BD2" w:rsidTr="00153C7F">
        <w:trPr>
          <w:gridAfter w:val="7"/>
          <w:wAfter w:w="13727" w:type="dxa"/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за2022-2023г.г.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Pr="002E5EE0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Pr="002E5EE0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1A7BD2" w:rsidTr="00153C7F">
        <w:trPr>
          <w:gridAfter w:val="7"/>
          <w:wAfter w:w="13727" w:type="dxa"/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за2022-2023г.г.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Pr="002E5EE0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A7BD2" w:rsidTr="00153C7F">
        <w:trPr>
          <w:gridAfter w:val="7"/>
          <w:wAfter w:w="13727" w:type="dxa"/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2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Pr="002E5EE0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2E5E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</w:t>
            </w:r>
            <w:r w:rsidRPr="002E5EE0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1A7BD2" w:rsidTr="00153C7F">
        <w:trPr>
          <w:gridAfter w:val="7"/>
          <w:wAfter w:w="13727" w:type="dxa"/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Кадастровые работы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формир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земельных   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участков с целью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разграничения государственной собственности на землю 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1A7BD2" w:rsidTr="00153C7F">
        <w:trPr>
          <w:gridAfter w:val="7"/>
          <w:wAfter w:w="13727" w:type="dxa"/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Кадастровые работы по установлению охранной зоны   земельных    участков  под объектами инженерной инфраструктур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ы(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т.ч. линейными объектами)</w:t>
            </w:r>
            <w:r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1A7BD2" w:rsidTr="00153C7F">
        <w:trPr>
          <w:gridAfter w:val="7"/>
          <w:wAfter w:w="13727" w:type="dxa"/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Оформление  кадастровых  паспортов  на   муниципальные объекты недвижимости,   выявленные  бесхозяйные объекты     недвижимости;      объекты, принимаемые в муниципальную собственность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1A7BD2" w:rsidTr="00153C7F">
        <w:trPr>
          <w:gridAfter w:val="7"/>
          <w:wAfter w:w="13727" w:type="dxa"/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Определение  рыночной стоимости объектов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недвижимости,   находящихся        в муниципальной    собственности    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1A7BD2" w:rsidTr="00153C7F">
        <w:trPr>
          <w:gridAfter w:val="7"/>
          <w:wAfter w:w="13727" w:type="dxa"/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Pr="0071588B" w:rsidRDefault="001A7BD2" w:rsidP="00153C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588B">
              <w:rPr>
                <w:rFonts w:eastAsia="Calibri"/>
                <w:kern w:val="2"/>
                <w:sz w:val="16"/>
                <w:szCs w:val="16"/>
                <w:lang w:eastAsia="en-US"/>
              </w:rPr>
              <w:t>П</w:t>
            </w:r>
            <w:r w:rsidRPr="0071588B">
              <w:rPr>
                <w:rFonts w:ascii="Times New Roman" w:eastAsia="Calibri" w:hAnsi="Times New Roman"/>
                <w:kern w:val="2"/>
                <w:sz w:val="16"/>
                <w:szCs w:val="16"/>
                <w:lang w:eastAsia="en-US"/>
              </w:rPr>
              <w:t xml:space="preserve">о </w:t>
            </w:r>
            <w:r w:rsidRPr="0071588B">
              <w:rPr>
                <w:rFonts w:ascii="Times New Roman" w:hAnsi="Times New Roman"/>
                <w:color w:val="1A1A1A"/>
                <w:sz w:val="16"/>
                <w:szCs w:val="16"/>
              </w:rPr>
              <w:t>проведению кадастровых работ в отношении земельных участков, выделяемых в счет невостребованных земельных доле</w:t>
            </w:r>
            <w:proofErr w:type="gramStart"/>
            <w:r w:rsidRPr="0071588B">
              <w:rPr>
                <w:rFonts w:ascii="Times New Roman" w:hAnsi="Times New Roman"/>
                <w:color w:val="1A1A1A"/>
                <w:sz w:val="16"/>
                <w:szCs w:val="16"/>
              </w:rPr>
              <w:t>й</w:t>
            </w:r>
            <w:r>
              <w:rPr>
                <w:rFonts w:ascii="Times New Roman" w:hAnsi="Times New Roman"/>
                <w:color w:val="1A1A1A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color w:val="1A1A1A"/>
                <w:sz w:val="16"/>
                <w:szCs w:val="16"/>
              </w:rPr>
              <w:t>площадь земельного участка (образуемого земельного участка-0,0375 тыс.га)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56.63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1A7BD2" w:rsidTr="00153C7F">
        <w:trPr>
          <w:trHeight w:val="31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за202</w:t>
            </w:r>
            <w:r w:rsidRPr="007158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гг.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56.63</w:t>
            </w:r>
          </w:p>
        </w:tc>
        <w:tc>
          <w:tcPr>
            <w:tcW w:w="1232" w:type="dxa"/>
            <w:gridSpan w:val="2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BD2" w:rsidRPr="0071588B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1961" w:type="dxa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1A7BD2" w:rsidTr="00153C7F">
        <w:trPr>
          <w:trHeight w:val="3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95" w:type="dxa"/>
            <w:gridSpan w:val="9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A7BD2" w:rsidRPr="002E5EE0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 w:rsidRPr="002E5E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2025-2028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1" w:type="dxa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A7BD2" w:rsidTr="00153C7F">
        <w:trPr>
          <w:trHeight w:val="3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Кадастровые работы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формир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земельных    участков с целью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разграничения государственной собственности на землю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2" w:type="dxa"/>
            <w:gridSpan w:val="2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1961" w:type="dxa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</w:tr>
      <w:tr w:rsidR="001A7BD2" w:rsidTr="00153C7F">
        <w:trPr>
          <w:trHeight w:val="3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Кадастровые работы по установлению охранной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зоны   земельных    участков  под объектами инженерной инфраструктур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ы(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т.ч. линейными объектами)</w:t>
            </w:r>
            <w:r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232" w:type="dxa"/>
            <w:gridSpan w:val="2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1961" w:type="dxa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сельского поселения </w:t>
            </w:r>
          </w:p>
        </w:tc>
      </w:tr>
      <w:tr w:rsidR="001A7BD2" w:rsidTr="00153C7F">
        <w:trPr>
          <w:trHeight w:val="3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Оформление  кадастровых  паспортов  на   муниципальные объекты недвижимости,   выявленные  бесхозяйные объекты     недвижимости;      объекты, принимаемые в муниципальную собственность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2" w:type="dxa"/>
            <w:gridSpan w:val="2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 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1A7BD2" w:rsidTr="00153C7F">
        <w:trPr>
          <w:trHeight w:val="3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Определение  рыночной стоимости объектов  недвижимости,   находящихся        в муниципальной    собственности     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2" w:type="dxa"/>
            <w:gridSpan w:val="2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1A7BD2" w:rsidTr="00153C7F">
        <w:trPr>
          <w:trHeight w:val="3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за 2025-2028 г. (тыс. рублей)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32" w:type="dxa"/>
            <w:gridSpan w:val="2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BD2" w:rsidRPr="00F55203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BD2" w:rsidRPr="00F55203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1A7BD2" w:rsidTr="00153C7F">
        <w:trPr>
          <w:trHeight w:val="3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за 2019-2028 г. (тыс. рублей)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733,23</w:t>
            </w:r>
          </w:p>
        </w:tc>
        <w:tc>
          <w:tcPr>
            <w:tcW w:w="1232" w:type="dxa"/>
            <w:gridSpan w:val="2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733.23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BD2" w:rsidRPr="00F55203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BD2" w:rsidRDefault="001A7BD2" w:rsidP="00153C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677,60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677,60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1" w:type="dxa"/>
            <w:vAlign w:val="bottom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1" w:type="dxa"/>
            <w:vAlign w:val="center"/>
          </w:tcPr>
          <w:p w:rsidR="001A7BD2" w:rsidRDefault="001A7BD2" w:rsidP="00153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widowControl w:val="0"/>
        <w:suppressAutoHyphens/>
        <w:autoSpaceDE w:val="0"/>
        <w:spacing w:after="0" w:line="240" w:lineRule="auto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постановление вступает в силу после дня его официального опубликования в Информационном бюллетене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BD2" w:rsidRDefault="001A7BD2" w:rsidP="001A7B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A7BD2" w:rsidRDefault="001A7BD2" w:rsidP="001A7BD2">
      <w:pPr>
        <w:pStyle w:val="a4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</w:p>
    <w:p w:rsidR="001A7BD2" w:rsidRDefault="001A7BD2" w:rsidP="001A7BD2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</w:p>
    <w:p w:rsidR="001A7BD2" w:rsidRDefault="001A7BD2" w:rsidP="001A7BD2">
      <w:pPr>
        <w:pStyle w:val="a4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                                                         О.Н.Куракина</w:t>
      </w:r>
    </w:p>
    <w:p w:rsidR="001A7BD2" w:rsidRDefault="001A7BD2" w:rsidP="001A7BD2"/>
    <w:p w:rsidR="001A7BD2" w:rsidRDefault="001A7BD2">
      <w:pPr>
        <w:jc w:val="center"/>
      </w:pPr>
    </w:p>
    <w:sectPr w:rsidR="001A7BD2" w:rsidSect="001A7B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7BD2"/>
    <w:rsid w:val="000E6C8E"/>
    <w:rsid w:val="001019FA"/>
    <w:rsid w:val="00131C1E"/>
    <w:rsid w:val="001424B9"/>
    <w:rsid w:val="001A7BD2"/>
    <w:rsid w:val="001F4BD6"/>
    <w:rsid w:val="00210A74"/>
    <w:rsid w:val="002D0929"/>
    <w:rsid w:val="003C1E3B"/>
    <w:rsid w:val="004672AC"/>
    <w:rsid w:val="0049409E"/>
    <w:rsid w:val="004A6E35"/>
    <w:rsid w:val="0051557D"/>
    <w:rsid w:val="005244DD"/>
    <w:rsid w:val="005C0A86"/>
    <w:rsid w:val="005C395D"/>
    <w:rsid w:val="00664821"/>
    <w:rsid w:val="0067667E"/>
    <w:rsid w:val="00751E5E"/>
    <w:rsid w:val="007726F5"/>
    <w:rsid w:val="00832B37"/>
    <w:rsid w:val="00836B7B"/>
    <w:rsid w:val="00864F83"/>
    <w:rsid w:val="0098595A"/>
    <w:rsid w:val="009D7E17"/>
    <w:rsid w:val="00A122FB"/>
    <w:rsid w:val="00B51438"/>
    <w:rsid w:val="00B9033F"/>
    <w:rsid w:val="00D150BC"/>
    <w:rsid w:val="00EA0A0C"/>
    <w:rsid w:val="00EF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D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A7BD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A7BD2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A7BD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A7B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1A7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Title"/>
    <w:basedOn w:val="a"/>
    <w:link w:val="a6"/>
    <w:qFormat/>
    <w:rsid w:val="001A7BD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1A7B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A7B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1850</Words>
  <Characters>10549</Characters>
  <Application>Microsoft Office Word</Application>
  <DocSecurity>0</DocSecurity>
  <Lines>87</Lines>
  <Paragraphs>24</Paragraphs>
  <ScaleCrop>false</ScaleCrop>
  <Company>RePack by SPecialiST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B_maresevo</dc:creator>
  <cp:lastModifiedBy>B_maresevo</cp:lastModifiedBy>
  <cp:revision>1</cp:revision>
  <dcterms:created xsi:type="dcterms:W3CDTF">2024-07-11T06:14:00Z</dcterms:created>
  <dcterms:modified xsi:type="dcterms:W3CDTF">2024-07-11T06:25:00Z</dcterms:modified>
</cp:coreProperties>
</file>